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5F2A" wp14:editId="0510C566">
                <wp:simplePos x="0" y="0"/>
                <wp:positionH relativeFrom="column">
                  <wp:posOffset>6605270</wp:posOffset>
                </wp:positionH>
                <wp:positionV relativeFrom="paragraph">
                  <wp:posOffset>-224790</wp:posOffset>
                </wp:positionV>
                <wp:extent cx="2763520" cy="44527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B3" w:rsidRPr="00A50E8E" w:rsidRDefault="007A0AE0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3A28B3"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письму</w:t>
                            </w:r>
                          </w:p>
                          <w:p w:rsidR="00BE55F6" w:rsidRDefault="00BE55F6" w:rsidP="00BE55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04.07.2016 г. № 01-01-76/11217</w:t>
                            </w:r>
                          </w:p>
                          <w:p w:rsidR="003A28B3" w:rsidRPr="00A50E8E" w:rsidRDefault="003A28B3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0.1pt;margin-top:-17.7pt;width:217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GP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" filled="f" stroked="f">
                <v:textbox>
                  <w:txbxContent>
                    <w:p w:rsidR="003A28B3" w:rsidRPr="00A50E8E" w:rsidRDefault="007A0AE0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="003A28B3"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письму</w:t>
                      </w:r>
                    </w:p>
                    <w:p w:rsidR="00BE55F6" w:rsidRDefault="00BE55F6" w:rsidP="00BE55F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04.07.2016 г. № 01-01-76/11217</w:t>
                      </w:r>
                    </w:p>
                    <w:p w:rsidR="003A28B3" w:rsidRPr="00A50E8E" w:rsidRDefault="003A28B3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C72" w:rsidRDefault="00462C72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0A33F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bookmarkEnd w:id="0"/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A6" w:rsidRDefault="008D43A6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72" w:rsidRDefault="00462C72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215710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215710">
              <w:t xml:space="preserve">Руководствуясь Национальной </w:t>
            </w:r>
            <w:hyperlink r:id="rId9" w:history="1">
              <w:r w:rsidRPr="00215710">
                <w:t>стратегией</w:t>
              </w:r>
            </w:hyperlink>
            <w:r w:rsidRPr="00215710">
              <w:t xml:space="preserve"> противодействия коррупции, утвержд</w:t>
            </w:r>
            <w:r w:rsidR="001328D7" w:rsidRPr="00215710">
              <w:t>е</w:t>
            </w:r>
            <w:r w:rsidRPr="00215710">
              <w:t xml:space="preserve">нной Указом Президента Российской Федерации от 13 апреля 2010 года № 460, и Национальным </w:t>
            </w:r>
            <w:hyperlink r:id="rId10" w:history="1">
              <w:r w:rsidRPr="00215710">
                <w:t>планом</w:t>
              </w:r>
            </w:hyperlink>
            <w:r w:rsidRPr="00215710">
              <w:t xml:space="preserve"> противодействия коррупции на 2016 - 2017 годы, утвержд</w:t>
            </w:r>
            <w:r w:rsidR="001328D7" w:rsidRPr="00215710">
              <w:t>е</w:t>
            </w:r>
            <w:r w:rsidRPr="00215710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 w:rsidRPr="00215710">
              <w:t xml:space="preserve">(программы) </w:t>
            </w:r>
            <w:r w:rsidRPr="00215710">
              <w:t xml:space="preserve">мероприятий соответствующего </w:t>
            </w:r>
            <w:r w:rsidR="00992F61" w:rsidRPr="00215710">
              <w:t xml:space="preserve">муниципального образования, расположенного на территории </w:t>
            </w:r>
            <w:r w:rsidRPr="00215710">
              <w:t>Свердловской области по противодействию коррупции (далее –</w:t>
            </w:r>
            <w:r w:rsidR="000F2164" w:rsidRPr="00215710">
              <w:t xml:space="preserve"> </w:t>
            </w:r>
            <w:r w:rsidRPr="00215710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215710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215710">
              <w:rPr>
                <w:i/>
              </w:rPr>
              <w:t xml:space="preserve">(пункт 10 Указа Президента </w:t>
            </w:r>
            <w:r w:rsidR="001078F6" w:rsidRPr="00215710">
              <w:rPr>
                <w:i/>
              </w:rPr>
              <w:t xml:space="preserve">Российской Федерации от 01 апреля 2016 года № 147 «О Национальном плане противодействия коррупции </w:t>
            </w:r>
            <w:r w:rsidR="001078F6" w:rsidRPr="00215710">
              <w:rPr>
                <w:i/>
              </w:rPr>
              <w:lastRenderedPageBreak/>
              <w:t>на 2016–2017 годы»)</w:t>
            </w:r>
          </w:p>
        </w:tc>
        <w:tc>
          <w:tcPr>
            <w:tcW w:w="9056" w:type="dxa"/>
          </w:tcPr>
          <w:p w:rsidR="00A26033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E94E62" w:rsidRPr="00E94E62" w:rsidRDefault="00E94E62" w:rsidP="00E94E62">
            <w:pPr>
              <w:pStyle w:val="ConsPlusNonformat"/>
              <w:widowControl/>
              <w:tabs>
                <w:tab w:val="left" w:pos="268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Сладковского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137/1 от 01.06.2016 г. «</w:t>
            </w:r>
            <w:r w:rsidRPr="00E94E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постановление Администрации  Сладковского сельского поселения от 09.02.2016 г. № 38 «Об утверждении Плана мероприятий по противодействию коррупции в Сладковском сельском поселении на 2016-2020 годы»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185C9A" w:rsidRDefault="00185C9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94E62" w:rsidRPr="00E94E62" w:rsidRDefault="00E94E62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94E62">
              <w:rPr>
                <w:rFonts w:ascii="Times New Roman" w:hAnsi="Times New Roman" w:cs="Times New Roman"/>
                <w:b/>
                <w:sz w:val="24"/>
                <w:szCs w:val="24"/>
              </w:rPr>
              <w:t>ключено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3C9">
              <w:rPr>
                <w:rFonts w:ascii="Times New Roman" w:hAnsi="Times New Roman" w:cs="Times New Roman"/>
                <w:b/>
                <w:sz w:val="24"/>
                <w:szCs w:val="24"/>
              </w:rPr>
              <w:t>11 мероприятий.</w:t>
            </w:r>
          </w:p>
          <w:p w:rsidR="00C20DF2" w:rsidRDefault="0082641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E17">
              <w:rPr>
                <w:rFonts w:ascii="Times New Roman" w:hAnsi="Times New Roman" w:cs="Times New Roman"/>
                <w:i/>
                <w:sz w:val="24"/>
                <w:szCs w:val="24"/>
              </w:rPr>
              <w:t>1.3. Указать,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 ли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</w:t>
            </w:r>
            <w:proofErr w:type="gramStart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эффективности 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 коррупции</w:t>
            </w:r>
            <w:proofErr w:type="gramEnd"/>
            <w:r w:rsidR="00B81E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1E17" w:rsidRPr="00B81E17" w:rsidRDefault="00B81E1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Перечень целевых показателей установлен.</w:t>
            </w:r>
          </w:p>
          <w:p w:rsidR="00F17341" w:rsidRPr="00826417" w:rsidRDefault="00826417" w:rsidP="000F2164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E17">
              <w:rPr>
                <w:rFonts w:ascii="Times New Roman" w:hAnsi="Times New Roman" w:cs="Times New Roman"/>
                <w:i/>
                <w:sz w:val="24"/>
                <w:szCs w:val="24"/>
              </w:rPr>
              <w:t>1.4. </w:t>
            </w:r>
            <w:r w:rsidR="00F17341" w:rsidRPr="00B81E1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установленных целевых </w:t>
            </w:r>
            <w:proofErr w:type="gramStart"/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 w:rsidR="00D769FB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</w:t>
            </w:r>
            <w:proofErr w:type="gramEnd"/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B81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B81E17" w:rsidRPr="00B81E17">
              <w:rPr>
                <w:rFonts w:ascii="Times New Roman" w:hAnsi="Times New Roman" w:cs="Times New Roman"/>
                <w:b/>
                <w:sz w:val="24"/>
                <w:szCs w:val="24"/>
              </w:rPr>
              <w:t>__15__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5A3041" w:rsidRPr="00215710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выполнением мероприятий, предусмотренных</w:t>
            </w:r>
            <w:r w:rsidR="000D71CF" w:rsidRPr="00215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215710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21571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215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215710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ED0372" w:rsidRDefault="00FA4442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B37" w:rsidRPr="002D3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A7D" w:rsidRPr="002D3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372" w:rsidRPr="002D309A">
              <w:rPr>
                <w:rFonts w:ascii="Times New Roman" w:hAnsi="Times New Roman" w:cs="Times New Roman"/>
                <w:sz w:val="24"/>
                <w:szCs w:val="24"/>
              </w:rPr>
              <w:t> Указать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 контроля выполнения плана противодействия коррупции, 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C36209" w:rsidRDefault="00C36209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заседаний Комиссии по координации работы по противодействию коррупции (ежеквартально);</w:t>
            </w:r>
          </w:p>
          <w:p w:rsidR="00C36209" w:rsidRDefault="00C36209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заседаний Комиссии по соблюдению требований к служебному поведению муниципальных служащих поселения и урегулированию конфликта интересов (ежеквартально);</w:t>
            </w:r>
          </w:p>
          <w:p w:rsidR="00C36209" w:rsidRDefault="00C36209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семинаров, круглых столов и т.п. с сотрудниками администрации.</w:t>
            </w:r>
          </w:p>
          <w:p w:rsidR="002D309A" w:rsidRPr="00C36209" w:rsidRDefault="002D309A" w:rsidP="002D309A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предоставление ежеквартального отчета о принятых в поселении мерах по противодействию коррупции</w:t>
            </w:r>
          </w:p>
          <w:p w:rsidR="000D71CF" w:rsidRPr="00D0420B" w:rsidRDefault="00FA4442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9F37DC" w:rsidRDefault="000D71CF" w:rsidP="000D7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F37DC" w:rsidRPr="009F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7DC"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>письмо №</w:t>
            </w:r>
            <w:r w:rsidR="009F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336</w:t>
            </w:r>
            <w:r w:rsidR="009F37DC"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 w:rsidR="009F37DC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  <w:r w:rsidR="009F37DC"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>.2016 г.</w:t>
            </w:r>
          </w:p>
          <w:p w:rsidR="000D71CF" w:rsidRDefault="000D71CF" w:rsidP="000D71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F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7DC"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>письмо № 609 от 07.07.2016 г.</w:t>
            </w:r>
          </w:p>
          <w:p w:rsidR="00FA4442" w:rsidRDefault="00FA4442" w:rsidP="00FA4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F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 № 895</w:t>
            </w:r>
            <w:r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>.2016 г.</w:t>
            </w:r>
          </w:p>
          <w:p w:rsidR="007A0AE0" w:rsidRPr="009F37DC" w:rsidRDefault="007A0AE0" w:rsidP="007A0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F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№ </w:t>
            </w:r>
            <w:r w:rsidR="001C34C6">
              <w:rPr>
                <w:rFonts w:ascii="Times New Roman" w:hAnsi="Times New Roman" w:cs="Times New Roman"/>
                <w:b/>
                <w:sz w:val="24"/>
                <w:szCs w:val="24"/>
              </w:rPr>
              <w:t>1199</w:t>
            </w:r>
            <w:r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1C34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0A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F37DC">
              <w:rPr>
                <w:rFonts w:ascii="Times New Roman" w:hAnsi="Times New Roman" w:cs="Times New Roman"/>
                <w:b/>
                <w:sz w:val="24"/>
                <w:szCs w:val="24"/>
              </w:rPr>
              <w:t>.2016 г.</w:t>
            </w:r>
          </w:p>
          <w:p w:rsidR="00D72300" w:rsidRPr="00D0420B" w:rsidRDefault="003C235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D0420B" w:rsidRDefault="003C235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15CE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запланированных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6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0062DE" w:rsidRPr="000062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72300" w:rsidRPr="00006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  <w:p w:rsidR="00D72300" w:rsidRPr="004E5D14" w:rsidRDefault="003C235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0062DE" w:rsidRPr="000062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E5D14" w:rsidRPr="004E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0062DE" w:rsidRDefault="003C235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</w:t>
            </w:r>
            <w:r w:rsidR="00006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нарушения установленных сроков</w:t>
            </w:r>
            <w:r w:rsidR="003D0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3D0318" w:rsidRPr="003D0318">
              <w:rPr>
                <w:rFonts w:ascii="Times New Roman" w:hAnsi="Times New Roman" w:cs="Times New Roman"/>
                <w:b/>
                <w:sz w:val="24"/>
                <w:szCs w:val="24"/>
              </w:rPr>
              <w:t>__1__</w:t>
            </w:r>
          </w:p>
          <w:p w:rsidR="00D72300" w:rsidRPr="005B7A73" w:rsidRDefault="000062DE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связи со сменой Главы поселения.</w:t>
            </w:r>
            <w:r w:rsidR="005B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B7A73" w:rsidRPr="005B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F9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Рассмотрение и утверждение</w:t>
            </w:r>
            <w:r w:rsidR="005B7A73" w:rsidRPr="005B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плана работы комиссии по противодействию коррупции на 2016 год</w:t>
            </w:r>
            <w:r w:rsidR="00DE3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  <w:p w:rsidR="000062DE" w:rsidRPr="005B7A73" w:rsidRDefault="003C235A" w:rsidP="008D43A6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3D03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3D03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3D03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3D03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3D03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72300" w:rsidRPr="005B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300" w:rsidRPr="00DE3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невыполненных мероприятий плана с указанием </w:t>
            </w:r>
            <w:r w:rsidR="00ED0372" w:rsidRPr="00DE3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DE3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 w:rsidRPr="00DE3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DE3E3C">
              <w:rPr>
                <w:rFonts w:ascii="Times New Roman" w:hAnsi="Times New Roman" w:cs="Times New Roman"/>
                <w:i/>
                <w:sz w:val="24"/>
                <w:szCs w:val="24"/>
              </w:rPr>
              <w:t>невыполнения</w:t>
            </w:r>
            <w:r w:rsidR="003D0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0318" w:rsidRPr="003D0318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FA4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318" w:rsidRPr="003D0318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5A3041" w:rsidRPr="008D43A6" w:rsidRDefault="00B714B5" w:rsidP="000062D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B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</w:t>
            </w:r>
            <w:r w:rsidR="000062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исполнения </w:t>
            </w:r>
            <w:r w:rsidR="005B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установлен</w:t>
            </w:r>
            <w:r w:rsidR="000062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2017 г</w:t>
            </w:r>
            <w:r w:rsidR="000062DE" w:rsidRPr="00673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673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37C6" w:rsidRPr="00673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737C6" w:rsidRPr="006737C6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Организация обучения муниципальных служащих на семинарах, курсах повышения квалификации</w:t>
            </w:r>
            <w:r w:rsidR="006737C6" w:rsidRPr="00673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035CA" w:rsidRPr="00215710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 w:rsidRPr="00215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215710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75" w:rsidRPr="00215710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215710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Default="003C235A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0E2F85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F23502" w:rsidRPr="000E2F8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0E2F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0E2F85" w:rsidRPr="000E2F85" w:rsidRDefault="000E2F85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5">
              <w:rPr>
                <w:rFonts w:ascii="Times New Roman" w:hAnsi="Times New Roman" w:cs="Times New Roman"/>
                <w:b/>
                <w:sz w:val="24"/>
                <w:szCs w:val="24"/>
              </w:rPr>
              <w:t>- разработан</w:t>
            </w:r>
          </w:p>
          <w:p w:rsidR="009C5DFF" w:rsidRDefault="00943FBE" w:rsidP="00D80FC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</w:t>
            </w:r>
            <w:proofErr w:type="gramStart"/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  <w:proofErr w:type="gramEnd"/>
          </w:p>
          <w:p w:rsidR="00796E56" w:rsidRPr="00796E56" w:rsidRDefault="00796E56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Сладковском сельском поселении отсутствуют общественные объединения, уставной задачей которых является участие в противодействии коррупции.</w:t>
            </w:r>
          </w:p>
          <w:p w:rsidR="007D5047" w:rsidRPr="00D0420B" w:rsidRDefault="00943FBE" w:rsidP="00D80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0707F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C956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дат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проведения)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D0420B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04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4B03" w:rsidRPr="00004B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семинар</w:t>
            </w:r>
            <w:r w:rsidR="00C8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17.03.2016 г. на тему: «И</w:t>
            </w:r>
            <w:r w:rsidR="00004B03">
              <w:rPr>
                <w:rFonts w:ascii="Times New Roman" w:hAnsi="Times New Roman" w:cs="Times New Roman"/>
                <w:b/>
                <w:sz w:val="24"/>
                <w:szCs w:val="24"/>
              </w:rPr>
              <w:t>зменени</w:t>
            </w:r>
            <w:r w:rsidR="00292DD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0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законодатель</w:t>
            </w:r>
            <w:r w:rsidR="0029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 </w:t>
            </w:r>
            <w:r w:rsidR="00004B0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="007C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связанные с </w:t>
            </w:r>
            <w:r w:rsidR="00292DD1">
              <w:rPr>
                <w:rFonts w:ascii="Times New Roman" w:hAnsi="Times New Roman" w:cs="Times New Roman"/>
                <w:b/>
                <w:sz w:val="24"/>
                <w:szCs w:val="24"/>
              </w:rPr>
              <w:t>несоблюдение</w:t>
            </w:r>
            <w:r w:rsidR="007C770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коррупции».</w:t>
            </w:r>
          </w:p>
          <w:p w:rsidR="007D5047" w:rsidRDefault="007D5047" w:rsidP="00672E33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96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6E5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обучающий с</w:t>
            </w:r>
            <w:r w:rsidR="00C873B1">
              <w:rPr>
                <w:rFonts w:ascii="Times New Roman" w:hAnsi="Times New Roman" w:cs="Times New Roman"/>
                <w:b/>
                <w:sz w:val="24"/>
                <w:szCs w:val="24"/>
              </w:rPr>
              <w:t>еминар 17.06.2016 г. на тему: «О</w:t>
            </w:r>
            <w:r w:rsidR="00796E5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тветственность</w:t>
            </w:r>
            <w:r w:rsidR="00796E56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</w:t>
            </w:r>
            <w:r w:rsidR="00796E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6E56">
              <w:rPr>
                <w:sz w:val="24"/>
                <w:szCs w:val="24"/>
              </w:rPr>
              <w:t xml:space="preserve"> </w:t>
            </w:r>
            <w:r w:rsidR="00796E56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в целях противодействия коррупции</w:t>
            </w:r>
            <w:r w:rsidR="00796E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3B1" w:rsidRDefault="00076546" w:rsidP="00672E33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="00C873B1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873B1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="00C873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C873B1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="00C873B1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87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73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обучающий семинар 05.09.2016 г. на тему:</w:t>
            </w:r>
          </w:p>
          <w:p w:rsidR="00C873B1" w:rsidRPr="00506B3A" w:rsidRDefault="00C873B1" w:rsidP="00672E33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«Противодействие коррупции»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5D14" w:rsidRPr="00FB56A5" w:rsidRDefault="004E5D14" w:rsidP="00672E33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</w:t>
            </w:r>
            <w:r w:rsidR="00466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7759" w:rsidRPr="00C37759">
              <w:rPr>
                <w:rFonts w:ascii="Times New Roman" w:hAnsi="Times New Roman" w:cs="Times New Roman"/>
                <w:b/>
                <w:sz w:val="24"/>
                <w:szCs w:val="24"/>
              </w:rPr>
              <w:t>08.12.2016 г.</w:t>
            </w:r>
            <w:r w:rsidR="00C37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 «круглый стол» - обзор судебных решений по вопросам противодействия коррупции, подготовленный департаментом кадровой политики Губернатора Свердловской области за </w:t>
            </w:r>
            <w:r w:rsidR="00FB56A5" w:rsidRPr="00FB56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7D5047" w:rsidRPr="00D0420B" w:rsidRDefault="003C235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.4. 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8F5552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8F555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  <w:r w:rsidR="008F55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4D86" w:rsidRPr="0016684E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F5552" w:rsidRPr="0000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 1 семинар</w:t>
            </w:r>
            <w:r w:rsidR="008F5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17.03.2016 г. на тему: «</w:t>
            </w:r>
            <w:r w:rsidR="001165F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законодательстве РФ, связанные с несоблюдением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</w:t>
            </w:r>
            <w:r w:rsidR="008F55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165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5552" w:rsidRDefault="007D5047" w:rsidP="008F5552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F55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обучающий семинар 17.06.2016 г. на тему: «ответственность</w:t>
            </w:r>
            <w:r w:rsidR="008F5552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</w:t>
            </w:r>
            <w:r w:rsidR="008F55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5552">
              <w:rPr>
                <w:sz w:val="24"/>
                <w:szCs w:val="24"/>
              </w:rPr>
              <w:t xml:space="preserve"> </w:t>
            </w:r>
            <w:r w:rsidR="008F5552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в целях противодействия коррупции</w:t>
            </w:r>
            <w:r w:rsidR="00540A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F55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6546" w:rsidRDefault="00076546" w:rsidP="00076546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обучающий семинар 05.09.2016 г. на тему:</w:t>
            </w:r>
          </w:p>
          <w:p w:rsidR="00076546" w:rsidRDefault="00076546" w:rsidP="00076546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1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коррупции»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1863" w:rsidRPr="00FB56A5" w:rsidRDefault="003F1863" w:rsidP="003F1863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7759" w:rsidRPr="00C37759">
              <w:rPr>
                <w:rFonts w:ascii="Times New Roman" w:hAnsi="Times New Roman" w:cs="Times New Roman"/>
                <w:b/>
                <w:sz w:val="24"/>
                <w:szCs w:val="24"/>
              </w:rPr>
              <w:t>08.12.2016 г.</w:t>
            </w:r>
            <w:r w:rsidR="00C37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 «круглый стол» - обзор судебных решений по вопросам противодействия коррупции, подготовленный департаментом кадровой политики Губернатора Свердловской области за </w:t>
            </w:r>
            <w:r w:rsidRPr="00FB56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730B8A" w:rsidRPr="00D0420B" w:rsidRDefault="003F1863" w:rsidP="003F186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D80FC9" w:rsidRPr="00D80FC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16684E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93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3FE5" w:rsidRPr="00093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30B8A" w:rsidRDefault="00730B8A" w:rsidP="008D3FBF">
            <w:pPr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93FE5" w:rsidRPr="00093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74E91" w:rsidRDefault="00C74E91" w:rsidP="00C74E91">
            <w:pPr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093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35511" w:rsidRPr="0016684E" w:rsidRDefault="001D6BB9" w:rsidP="00E35511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="00E35511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35511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="00E3551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="00E35511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="00E35511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E35511" w:rsidRPr="00093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6654" w:rsidRPr="00D0420B" w:rsidRDefault="00B96654" w:rsidP="0016684E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3843B6" w:rsidRPr="00D0420B" w:rsidTr="00BA65DE">
        <w:tc>
          <w:tcPr>
            <w:tcW w:w="876" w:type="dxa"/>
          </w:tcPr>
          <w:p w:rsidR="003843B6" w:rsidRPr="00215710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21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215710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215710">
              <w:rPr>
                <w:rFonts w:ascii="Times New Roman" w:hAnsi="Times New Roman" w:cs="Times New Roman"/>
                <w:sz w:val="24"/>
                <w:szCs w:val="24"/>
              </w:rPr>
              <w:t>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215710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215710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D0420B" w:rsidRDefault="00D80FC9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6A47B5" w:rsidRDefault="002A64D8" w:rsidP="003C3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B6E54"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47B5" w:rsidRPr="006A47B5">
              <w:rPr>
                <w:rFonts w:ascii="Times New Roman" w:hAnsi="Times New Roman" w:cs="Times New Roman"/>
                <w:b/>
                <w:sz w:val="24"/>
                <w:szCs w:val="24"/>
              </w:rPr>
              <w:t>_0_</w:t>
            </w:r>
          </w:p>
          <w:p w:rsidR="006A47B5" w:rsidRDefault="00B96654" w:rsidP="00B96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47B5" w:rsidRPr="006A47B5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79485B" w:rsidRDefault="0079485B" w:rsidP="00B96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A47B5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1D6BB9" w:rsidRPr="0016684E" w:rsidRDefault="001D6BB9" w:rsidP="001D6BB9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D1279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127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B96654" w:rsidRPr="00D0420B" w:rsidRDefault="003C38D6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6654" w:rsidRPr="00D0420B" w:rsidRDefault="00D80FC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F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D0420B" w:rsidRDefault="002A64D8" w:rsidP="002A64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297100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  <w:r w:rsidR="004D7771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="00297100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4D7771" w:rsidRPr="007A0AE0" w:rsidRDefault="002A64D8" w:rsidP="004D7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297100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  <w:r w:rsidR="004D7771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="00297100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79485B" w:rsidRDefault="0079485B" w:rsidP="004D7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6D1279" w:rsidRPr="0079485B" w:rsidRDefault="006D1279" w:rsidP="004D77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3843B6" w:rsidRPr="008D43A6" w:rsidRDefault="004D7771" w:rsidP="009B6D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D74" w:rsidRPr="0021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215710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215710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215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Российской Федерации от 01 апреля 2016 года № 147 «О </w:t>
            </w:r>
            <w:r w:rsidRPr="002157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D0420B" w:rsidRDefault="00D80FC9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F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D0420B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297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297100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297100" w:rsidRPr="007A0AE0" w:rsidRDefault="00081418" w:rsidP="00081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71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97100"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79485B" w:rsidRPr="00506B3A" w:rsidRDefault="0079485B" w:rsidP="00081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71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710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BC3D86" w:rsidRPr="0016684E" w:rsidRDefault="00BC3D86" w:rsidP="00BC3D86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06795F" w:rsidRPr="001E2D2A" w:rsidRDefault="00D80FC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71400F" w:rsidRDefault="00081418" w:rsidP="00081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1400F" w:rsidRPr="0071400F">
              <w:rPr>
                <w:rFonts w:ascii="Times New Roman" w:hAnsi="Times New Roman" w:cs="Times New Roman"/>
                <w:b/>
                <w:sz w:val="24"/>
                <w:szCs w:val="24"/>
              </w:rPr>
              <w:t>__1__</w:t>
            </w:r>
          </w:p>
          <w:p w:rsidR="0071400F" w:rsidRPr="007A0AE0" w:rsidRDefault="00081418" w:rsidP="00081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71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71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400F" w:rsidRPr="0071400F">
              <w:rPr>
                <w:rFonts w:ascii="Times New Roman" w:hAnsi="Times New Roman" w:cs="Times New Roman"/>
                <w:b/>
                <w:sz w:val="24"/>
                <w:szCs w:val="24"/>
              </w:rPr>
              <w:t>__1__</w:t>
            </w:r>
          </w:p>
          <w:p w:rsidR="00A37DE1" w:rsidRPr="00506B3A" w:rsidRDefault="00A37DE1" w:rsidP="00081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71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0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7A0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400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BC3D86" w:rsidRPr="0016684E" w:rsidRDefault="00BC3D86" w:rsidP="00BC3D86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C3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2B0ADE" w:rsidRPr="00D0420B" w:rsidRDefault="00D80FC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71400F" w:rsidRDefault="007C7E9B" w:rsidP="007C7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7140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1400F" w:rsidRPr="0071400F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71400F" w:rsidRPr="007A0AE0" w:rsidRDefault="007C7E9B" w:rsidP="007C7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1400F" w:rsidRPr="0071400F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3745BB" w:rsidRPr="00506B3A" w:rsidRDefault="003745BB" w:rsidP="00374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1400F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BC3D86" w:rsidRPr="0016684E" w:rsidRDefault="00BC3D86" w:rsidP="00BC3D86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C7E9B" w:rsidRPr="00D0420B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3B4908" w:rsidRPr="00D0420B" w:rsidRDefault="00D80FC9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133926" w:rsidRPr="00D0420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BB5C7D"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  <w:r w:rsidR="00133926"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="00BB5C7D"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133926" w:rsidRPr="007A0AE0" w:rsidRDefault="001B6D00" w:rsidP="00133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BB5C7D"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  <w:r w:rsidR="00133926"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="00BB5C7D"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4570C5" w:rsidRPr="00506B3A" w:rsidRDefault="004570C5" w:rsidP="00133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BC3D86" w:rsidRPr="00BC3D86" w:rsidRDefault="00BC3D86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BC3D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уволено</w:t>
            </w:r>
            <w:r w:rsidRPr="00BB5C7D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1B6D00" w:rsidRPr="00D0420B" w:rsidRDefault="00133926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D80FC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7D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C2D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936A20" w:rsidRDefault="0094084F" w:rsidP="00940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936A20" w:rsidRPr="00936A2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936A20" w:rsidRPr="007A0AE0" w:rsidRDefault="0094084F" w:rsidP="005C2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36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6A20" w:rsidRPr="00936A2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A357DC" w:rsidRDefault="00A357DC" w:rsidP="00A35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6A20">
              <w:rPr>
                <w:rFonts w:ascii="Times New Roman" w:hAnsi="Times New Roman" w:cs="Times New Roman"/>
                <w:b/>
                <w:sz w:val="24"/>
                <w:szCs w:val="24"/>
              </w:rPr>
              <w:t>__0__</w:t>
            </w:r>
          </w:p>
          <w:p w:rsidR="00BC3D86" w:rsidRPr="00936A20" w:rsidRDefault="00BC3D86" w:rsidP="00A35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__0__.</w:t>
            </w:r>
          </w:p>
          <w:p w:rsidR="001B6D00" w:rsidRPr="008D43A6" w:rsidRDefault="0094084F" w:rsidP="005C2D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D74" w:rsidRPr="0021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215710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215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муниципальных учреждений </w:t>
            </w: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215710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«г» пункта 5 Национального плана противодействия коррупции на 2016–2017 годы, </w:t>
            </w: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утвержд</w:t>
            </w:r>
            <w:r w:rsidR="001328D7"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157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215710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Pr="00D0420B" w:rsidRDefault="00663AE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E3C32" w:rsidRPr="00D16B20">
              <w:rPr>
                <w:rFonts w:ascii="Times New Roman" w:hAnsi="Times New Roman" w:cs="Times New Roman"/>
                <w:i/>
                <w:sz w:val="24"/>
                <w:szCs w:val="24"/>
              </w:rPr>
              <w:t>.1. Указать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мероприятий по формированию у служащих и работников </w:t>
            </w:r>
            <w:r w:rsidR="000C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  <w:r w:rsidR="00D16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6B20" w:rsidRPr="00D16B2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4F47E5" w:rsidRPr="004F47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B20" w:rsidRPr="00D16B2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BE3C32" w:rsidRPr="00D0420B" w:rsidRDefault="00663AEA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19D6" w:rsidRPr="004C2D74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4C2D74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отрицательного отношения к коррупции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19D6" w:rsidRPr="00D0420B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6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411D6" w:rsidRPr="00004B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семинар</w:t>
            </w:r>
            <w:r w:rsidR="00A4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17.03.2016 г. на тему: «изменения в законодательстве РФ, связанные с несоблюдением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коррупции».</w:t>
            </w:r>
          </w:p>
          <w:p w:rsidR="00A411D6" w:rsidRPr="007A0AE0" w:rsidRDefault="00D919D6" w:rsidP="00A411D6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="00AC3D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="00AC3D04" w:rsidRPr="00A41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A4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 1 обучающий семинар 17.06.2016 г. на тему: «ответственность</w:t>
            </w:r>
            <w:r w:rsidR="00A411D6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</w:t>
            </w:r>
            <w:r w:rsidR="00A41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411D6">
              <w:rPr>
                <w:sz w:val="24"/>
                <w:szCs w:val="24"/>
              </w:rPr>
              <w:t xml:space="preserve"> </w:t>
            </w:r>
            <w:r w:rsidR="00A411D6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в целях противодействия коррупции</w:t>
            </w:r>
            <w:r w:rsidR="00540A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41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47E5" w:rsidRDefault="004F47E5" w:rsidP="004F47E5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обучающий семинар 05.09.2016 г. на тему:</w:t>
            </w:r>
          </w:p>
          <w:p w:rsidR="004F47E5" w:rsidRDefault="004F47E5" w:rsidP="004F47E5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1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коррупции»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B3A" w:rsidRPr="00C873B1" w:rsidRDefault="00506B3A" w:rsidP="004F47E5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7759" w:rsidRPr="00C37759">
              <w:rPr>
                <w:rFonts w:ascii="Times New Roman" w:hAnsi="Times New Roman" w:cs="Times New Roman"/>
                <w:b/>
                <w:sz w:val="24"/>
                <w:szCs w:val="24"/>
              </w:rPr>
              <w:t>08.12.2016 г.</w:t>
            </w:r>
            <w:r w:rsidR="00C37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 «круглый стол» - обзор судебных решений по вопросам противодействия коррупции, подготовленный департаментом кадровой политики Губернатора Свердловской области за </w:t>
            </w:r>
            <w:r w:rsidRPr="00FB56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D919D6" w:rsidRPr="00A411D6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413D8B"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отч</w:t>
            </w:r>
            <w:r w:rsidR="001328D7"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</w:t>
            </w:r>
            <w:r w:rsidR="00413D8B"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</w:t>
            </w:r>
            <w:r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</w:t>
            </w:r>
            <w:r w:rsidR="00413D8B"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Pr="00A411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5A3041" w:rsidRPr="00DB6E20" w:rsidRDefault="00BE3C32" w:rsidP="00DB6E20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  <w:r w:rsidR="00563F40" w:rsidRPr="00DB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5682" w:rsidRPr="0021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215710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По результатам социологических исследований для оценки уровня коррупции в субъектах Российской Федерации принять необходимые меры по совершенствованию работы по противодействию коррупции</w:t>
            </w:r>
          </w:p>
          <w:p w:rsidR="005A3041" w:rsidRPr="00215710" w:rsidRDefault="00462D89" w:rsidP="00402A38">
            <w:pPr>
              <w:pStyle w:val="ConsPlusNormal"/>
              <w:jc w:val="both"/>
            </w:pPr>
            <w:r w:rsidRPr="00215710">
              <w:rPr>
                <w:i/>
              </w:rPr>
              <w:t xml:space="preserve"> </w:t>
            </w:r>
            <w:r w:rsidR="003C3120" w:rsidRPr="00215710">
              <w:rPr>
                <w:i/>
              </w:rPr>
              <w:t>(подпункт «в» пункта 9</w:t>
            </w:r>
            <w:r w:rsidR="003C3120" w:rsidRPr="00215710">
              <w:t xml:space="preserve"> </w:t>
            </w:r>
            <w:r w:rsidR="003C3120" w:rsidRPr="00215710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 w:rsidRPr="00215710">
              <w:rPr>
                <w:bCs/>
                <w:i/>
              </w:rPr>
              <w:t>е</w:t>
            </w:r>
            <w:r w:rsidR="003C3120" w:rsidRPr="00215710">
              <w:rPr>
                <w:bCs/>
                <w:i/>
              </w:rPr>
              <w:t xml:space="preserve">нного Указом </w:t>
            </w:r>
            <w:r w:rsidR="003C3120" w:rsidRPr="00215710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Default="00663AE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663AEA">
              <w:t>7</w:t>
            </w:r>
            <w:r w:rsidR="00861BFF" w:rsidRPr="00D0420B">
              <w:t>.1. </w:t>
            </w:r>
            <w:r w:rsidR="00520788" w:rsidRPr="00D91359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>
              <w:rPr>
                <w:i/>
              </w:rPr>
              <w:t>е</w:t>
            </w:r>
            <w:r w:rsidR="00520788" w:rsidRPr="00D91359">
              <w:rPr>
                <w:i/>
              </w:rPr>
              <w:t xml:space="preserve">нного в </w:t>
            </w:r>
            <w:r w:rsidR="00D91359" w:rsidRPr="00D91359">
              <w:rPr>
                <w:i/>
              </w:rPr>
              <w:t xml:space="preserve">соответствующем </w:t>
            </w:r>
            <w:r w:rsidR="00D82FE5">
              <w:rPr>
                <w:i/>
              </w:rPr>
              <w:t xml:space="preserve">муниципальном образовании, расположенном на территории </w:t>
            </w:r>
            <w:r w:rsidR="00D82FE5" w:rsidRPr="00D0420B">
              <w:rPr>
                <w:i/>
              </w:rPr>
              <w:t>Свердловской области</w:t>
            </w:r>
            <w:r w:rsidR="00D82FE5">
              <w:rPr>
                <w:i/>
              </w:rPr>
              <w:t xml:space="preserve"> </w:t>
            </w:r>
            <w:r w:rsidR="00400BF3">
              <w:rPr>
                <w:i/>
              </w:rPr>
              <w:t>в 2015 году</w:t>
            </w:r>
            <w:r w:rsidR="00520788" w:rsidRPr="00D91359">
              <w:rPr>
                <w:i/>
              </w:rPr>
              <w:t>.</w:t>
            </w:r>
          </w:p>
          <w:p w:rsidR="00105481" w:rsidRPr="00105481" w:rsidRDefault="00105481" w:rsidP="002F579A">
            <w:pPr>
              <w:pStyle w:val="ConsPlusNormal"/>
              <w:ind w:firstLine="302"/>
              <w:jc w:val="both"/>
              <w:rPr>
                <w:b/>
              </w:rPr>
            </w:pPr>
            <w:r w:rsidRPr="00105481">
              <w:rPr>
                <w:b/>
              </w:rPr>
              <w:t>Результаты за 2015 г. проанализированы.</w:t>
            </w:r>
          </w:p>
          <w:p w:rsidR="003503D3" w:rsidRDefault="00663AEA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 w:rsidR="0057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15580C" w:rsidRDefault="00DB6E20" w:rsidP="0015580C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6F75" w:rsidRPr="006F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80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</w:t>
            </w:r>
            <w:r w:rsidR="00AF2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правовые акты поселения согласно действующему законодательству РФ</w:t>
            </w:r>
            <w:r w:rsidR="000A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(постоянно</w:t>
            </w:r>
            <w:r w:rsidR="00682557">
              <w:rPr>
                <w:rFonts w:ascii="Times New Roman" w:hAnsi="Times New Roman" w:cs="Times New Roman"/>
                <w:b/>
                <w:sz w:val="24"/>
                <w:szCs w:val="24"/>
              </w:rPr>
              <w:t>, по мере изменений</w:t>
            </w:r>
            <w:r w:rsidR="000A7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825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F2452" w:rsidRDefault="00AF2452" w:rsidP="0015580C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работа с населением в части правового просвещения</w:t>
            </w:r>
            <w:r w:rsidR="0068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(постоянно: </w:t>
            </w:r>
            <w:r w:rsidR="00682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размещение информации в общественно-значимых местах поселения, размещение в сети «Интернет»)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F2452" w:rsidRDefault="00AF2452" w:rsidP="0015580C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отрицательного отношения у граждан к коррупции</w:t>
            </w:r>
            <w:r w:rsidR="000A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557">
              <w:rPr>
                <w:rFonts w:ascii="Times New Roman" w:hAnsi="Times New Roman" w:cs="Times New Roman"/>
                <w:b/>
                <w:sz w:val="24"/>
                <w:szCs w:val="24"/>
              </w:rPr>
              <w:t>(постоянно: размещение информации в общественно-значимых местах поселения, размещение в сети «Интернет», беседы при личных обращениях граждан);</w:t>
            </w:r>
          </w:p>
          <w:p w:rsidR="0015580C" w:rsidRDefault="00AF2452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прозрачность административных процедур при предоставлении муниципальных услуг населению</w:t>
            </w:r>
            <w:r w:rsidR="000A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255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 внесение изменений в административные регламенты по предоставлению муниципальных услуг, разработка и утверждение новых регламентов</w:t>
            </w:r>
            <w:r w:rsidR="000A7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5580C" w:rsidRPr="000A746E" w:rsidRDefault="00AF2452" w:rsidP="000A746E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A746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подготовки специалистов в сфере противодействия коррупции (обучения сотрудников запланировано на 2017 г.);</w:t>
            </w:r>
          </w:p>
          <w:p w:rsidR="000E554D" w:rsidRPr="000E554D" w:rsidRDefault="000E554D" w:rsidP="000E554D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DD7" w:rsidRPr="0083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215710" w:rsidRDefault="003C3120" w:rsidP="003C3120">
            <w:pPr>
              <w:pStyle w:val="ConsPlusNormal"/>
              <w:jc w:val="both"/>
            </w:pPr>
            <w:r w:rsidRPr="00215710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215710" w:rsidRDefault="003C3120" w:rsidP="008D43A6">
            <w:pPr>
              <w:pStyle w:val="ConsPlusNormal"/>
              <w:jc w:val="both"/>
            </w:pPr>
            <w:r w:rsidRPr="00215710">
              <w:rPr>
                <w:i/>
              </w:rPr>
              <w:t>(подпункт «г» пункта 9</w:t>
            </w:r>
            <w:r w:rsidRPr="00215710">
              <w:t xml:space="preserve"> </w:t>
            </w:r>
            <w:r w:rsidRPr="00215710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 w:rsidRPr="00215710">
              <w:rPr>
                <w:bCs/>
                <w:i/>
              </w:rPr>
              <w:t>е</w:t>
            </w:r>
            <w:r w:rsidRPr="00215710">
              <w:rPr>
                <w:bCs/>
                <w:i/>
              </w:rPr>
              <w:t xml:space="preserve">нного Указом </w:t>
            </w:r>
            <w:r w:rsidRPr="00215710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D0420B" w:rsidRDefault="00663AE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4F47E5">
              <w:rPr>
                <w:i/>
              </w:rPr>
              <w:t>8</w:t>
            </w:r>
            <w:r w:rsidR="00980F56" w:rsidRPr="00D0420B">
              <w:rPr>
                <w:i/>
              </w:rPr>
              <w:t>.1. </w:t>
            </w:r>
            <w:r w:rsidR="00E91DD7" w:rsidRPr="00D0420B">
              <w:rPr>
                <w:i/>
              </w:rPr>
              <w:t xml:space="preserve">Указать общее количество </w:t>
            </w:r>
            <w:r w:rsidR="00582B4A">
              <w:rPr>
                <w:i/>
              </w:rPr>
              <w:t>(нарастающим итогом) и перечислить мероприятия</w:t>
            </w:r>
            <w:r w:rsidR="00980F56" w:rsidRPr="00D0420B">
              <w:rPr>
                <w:i/>
              </w:rPr>
              <w:t xml:space="preserve"> по обеспечению выполнения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400BF3">
              <w:rPr>
                <w:i/>
              </w:rPr>
              <w:t xml:space="preserve"> </w:t>
            </w:r>
            <w:r w:rsidR="00980F56" w:rsidRPr="00D0420B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>
              <w:rPr>
                <w:i/>
              </w:rPr>
              <w:t xml:space="preserve">, </w:t>
            </w:r>
            <w:r w:rsidR="00582B4A" w:rsidRPr="00D0420B">
              <w:rPr>
                <w:i/>
              </w:rPr>
              <w:t>провед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нны</w:t>
            </w:r>
            <w:r w:rsidR="00582B4A">
              <w:rPr>
                <w:i/>
              </w:rPr>
              <w:t>е</w:t>
            </w:r>
            <w:r w:rsidR="00582B4A" w:rsidRPr="00D0420B">
              <w:rPr>
                <w:i/>
              </w:rPr>
              <w:t xml:space="preserve"> в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тного года</w:t>
            </w:r>
            <w:r w:rsidR="00980F56" w:rsidRPr="00D0420B">
              <w:rPr>
                <w:i/>
              </w:rPr>
              <w:t>:</w:t>
            </w:r>
          </w:p>
          <w:p w:rsidR="00923EA2" w:rsidRPr="00923EA2" w:rsidRDefault="00923EA2" w:rsidP="00980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Общее количество мероприятий</w:t>
            </w:r>
            <w:r w:rsidRPr="0092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0B6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923E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980F56" w:rsidRPr="00544384" w:rsidRDefault="00980F56" w:rsidP="00980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</w:t>
            </w:r>
            <w:r w:rsidRPr="00544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4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4384" w:rsidRPr="00544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 от 17.03.2016 г. </w:t>
            </w:r>
            <w:r w:rsidR="007C7701">
              <w:rPr>
                <w:rFonts w:ascii="Times New Roman" w:hAnsi="Times New Roman" w:cs="Times New Roman"/>
                <w:b/>
                <w:sz w:val="24"/>
                <w:szCs w:val="24"/>
              </w:rPr>
              <w:t>на тему: «изменения в законодательстве РФ, связанные с несоблюдением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коррупции»</w:t>
            </w:r>
          </w:p>
          <w:p w:rsidR="00836DB1" w:rsidRPr="00836DB1" w:rsidRDefault="00980F56" w:rsidP="00836DB1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836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7701" w:rsidRPr="00836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B4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6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6DB1">
              <w:rPr>
                <w:rFonts w:ascii="Times New Roman" w:hAnsi="Times New Roman" w:cs="Times New Roman"/>
                <w:b/>
                <w:sz w:val="24"/>
                <w:szCs w:val="24"/>
              </w:rPr>
              <w:t>1 обучающий семинар 17.06.2016 г. на тему: «ответственность</w:t>
            </w:r>
            <w:r w:rsidR="00836DB1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</w:t>
            </w:r>
            <w:r w:rsidR="00836D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6DB1">
              <w:rPr>
                <w:sz w:val="24"/>
                <w:szCs w:val="24"/>
              </w:rPr>
              <w:t xml:space="preserve"> </w:t>
            </w:r>
            <w:r w:rsidR="00836DB1" w:rsidRPr="00796E5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в целях противодействия коррупции</w:t>
            </w:r>
            <w:r w:rsidR="00836DB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36DB1" w:rsidRDefault="00836DB1" w:rsidP="00836DB1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 1 обучающий семинар 05.09.2016 г. на тему:</w:t>
            </w:r>
          </w:p>
          <w:p w:rsidR="00980F56" w:rsidRDefault="00836DB1" w:rsidP="00836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1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коррупции»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1EF" w:rsidRPr="00C873B1" w:rsidRDefault="000B61EF" w:rsidP="000B61EF">
            <w:pPr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759">
              <w:rPr>
                <w:rFonts w:ascii="Times New Roman" w:hAnsi="Times New Roman" w:cs="Times New Roman"/>
                <w:b/>
                <w:sz w:val="24"/>
                <w:szCs w:val="24"/>
              </w:rPr>
              <w:t>08.12.2016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 «круглый стол» - обзор судебных решений по вопросам противодействия коррупции, подготовленный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департаментом кадровой политики Губернатора Свердловской области за </w:t>
            </w:r>
            <w:r w:rsidRPr="00FB56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8D7250" w:rsidRPr="00AE1784" w:rsidRDefault="00980F56" w:rsidP="00400BF3">
            <w:pPr>
              <w:pStyle w:val="a6"/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17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перечислении выполненных мер</w:t>
            </w:r>
            <w:r w:rsidR="000B61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оприятий указывать наименование </w:t>
            </w:r>
            <w:r w:rsidRPr="00AE17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мероприятия, дату проведения и тему.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 w:rsidRPr="0021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215710" w:rsidRDefault="00EA35B5" w:rsidP="00400BF3">
            <w:pPr>
              <w:pStyle w:val="ConsPlusNormal"/>
              <w:jc w:val="both"/>
            </w:pPr>
            <w:r w:rsidRPr="00215710">
              <w:t xml:space="preserve">Обеспечить ежегодное обсуждение </w:t>
            </w:r>
            <w:r w:rsidR="00510037" w:rsidRPr="00215710">
              <w:t>на заседаниях комисси</w:t>
            </w:r>
            <w:r w:rsidR="00556C77" w:rsidRPr="00215710">
              <w:t>й</w:t>
            </w:r>
            <w:r w:rsidR="00510037" w:rsidRPr="00215710">
              <w:t xml:space="preserve"> </w:t>
            </w:r>
            <w:r w:rsidR="00400BF3" w:rsidRPr="00215710">
              <w:t xml:space="preserve">(советов) </w:t>
            </w:r>
            <w:r w:rsidR="00510037" w:rsidRPr="00215710">
              <w:t xml:space="preserve">по противодействию коррупции </w:t>
            </w:r>
            <w:r w:rsidRPr="00215710">
              <w:t xml:space="preserve">вопроса о состоянии работы по выявлению случаев несоблюдения </w:t>
            </w:r>
            <w:r w:rsidR="00400BF3" w:rsidRPr="00215710">
              <w:t xml:space="preserve">муниципальными </w:t>
            </w:r>
            <w:r w:rsidR="00083F7F" w:rsidRPr="00215710">
              <w:t xml:space="preserve">служащими, проходящими службу в </w:t>
            </w:r>
            <w:r w:rsidR="0051791E" w:rsidRPr="00215710">
              <w:t>соответствующ</w:t>
            </w:r>
            <w:r w:rsidR="00510037" w:rsidRPr="00215710">
              <w:t>ем</w:t>
            </w:r>
            <w:r w:rsidR="0051791E" w:rsidRPr="00215710">
              <w:t xml:space="preserve"> </w:t>
            </w:r>
            <w:r w:rsidR="00400BF3" w:rsidRPr="00215710">
              <w:t>муниципальном образовании, расположенном на территории Свердловской области</w:t>
            </w:r>
            <w:r w:rsidR="0051791E" w:rsidRPr="00215710">
              <w:t xml:space="preserve">, </w:t>
            </w:r>
            <w:r w:rsidRPr="00215710">
              <w:t>требований о предотвращении или об урегулировании конфликта интересов</w:t>
            </w:r>
            <w:r w:rsidR="0051791E" w:rsidRPr="00215710">
              <w:t xml:space="preserve"> и мерах по е</w:t>
            </w:r>
            <w:r w:rsidR="001328D7" w:rsidRPr="00215710">
              <w:t>е</w:t>
            </w:r>
            <w:r w:rsidR="0051791E" w:rsidRPr="00215710">
              <w:t xml:space="preserve"> совершенствованию </w:t>
            </w:r>
          </w:p>
        </w:tc>
        <w:tc>
          <w:tcPr>
            <w:tcW w:w="9056" w:type="dxa"/>
          </w:tcPr>
          <w:p w:rsidR="00EA35B5" w:rsidRDefault="00491E74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491E74">
              <w:rPr>
                <w:i/>
              </w:rPr>
              <w:t>9</w:t>
            </w:r>
            <w:r w:rsidR="0051791E">
              <w:rPr>
                <w:i/>
              </w:rPr>
              <w:t>.1. </w:t>
            </w:r>
            <w:r w:rsidR="00AA7B2D">
              <w:rPr>
                <w:i/>
              </w:rPr>
              <w:t>Указать дату проведения в отч</w:t>
            </w:r>
            <w:r w:rsidR="001328D7">
              <w:rPr>
                <w:i/>
              </w:rPr>
              <w:t>е</w:t>
            </w:r>
            <w:r w:rsidR="00AA7B2D">
              <w:rPr>
                <w:i/>
              </w:rPr>
              <w:t xml:space="preserve">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0271F5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7B1633"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7B1633" w:rsidRPr="007B1633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7B1633"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>
              <w:rPr>
                <w:i/>
              </w:rPr>
              <w:t>е</w:t>
            </w:r>
            <w:r w:rsidR="007B1633" w:rsidRPr="007B1633">
              <w:rPr>
                <w:i/>
              </w:rPr>
              <w:t xml:space="preserve"> совершенствованию</w:t>
            </w:r>
            <w:r w:rsidR="007B1633">
              <w:rPr>
                <w:i/>
              </w:rPr>
              <w:t>.</w:t>
            </w:r>
          </w:p>
          <w:p w:rsidR="007B1633" w:rsidRPr="00AE1784" w:rsidRDefault="007B1633" w:rsidP="002F579A">
            <w:pPr>
              <w:pStyle w:val="ConsPlusNormal"/>
              <w:ind w:firstLine="302"/>
              <w:jc w:val="both"/>
              <w:rPr>
                <w:b/>
              </w:rPr>
            </w:pPr>
            <w:r w:rsidRPr="007B1633">
              <w:rPr>
                <w:i/>
                <w:u w:val="single"/>
              </w:rPr>
              <w:t>2016 год</w:t>
            </w:r>
            <w:r>
              <w:rPr>
                <w:i/>
              </w:rPr>
              <w:t xml:space="preserve"> – </w:t>
            </w:r>
            <w:r w:rsidR="00AE1784" w:rsidRPr="00AE1784">
              <w:rPr>
                <w:b/>
              </w:rPr>
              <w:t xml:space="preserve">протокол № </w:t>
            </w:r>
            <w:r w:rsidR="00CE2E0D" w:rsidRPr="0015337A">
              <w:rPr>
                <w:b/>
              </w:rPr>
              <w:t>3</w:t>
            </w:r>
            <w:r w:rsidR="00AE1784" w:rsidRPr="00AE1784">
              <w:rPr>
                <w:b/>
              </w:rPr>
              <w:t xml:space="preserve"> от 2</w:t>
            </w:r>
            <w:r w:rsidR="00CE2E0D" w:rsidRPr="0015337A">
              <w:rPr>
                <w:b/>
              </w:rPr>
              <w:t>9</w:t>
            </w:r>
            <w:r w:rsidR="00AE1784" w:rsidRPr="00AE1784">
              <w:rPr>
                <w:b/>
              </w:rPr>
              <w:t>.0</w:t>
            </w:r>
            <w:r w:rsidR="00CE2E0D" w:rsidRPr="0015337A">
              <w:rPr>
                <w:b/>
              </w:rPr>
              <w:t>9</w:t>
            </w:r>
            <w:r w:rsidR="00AE1784" w:rsidRPr="00AE1784">
              <w:rPr>
                <w:b/>
              </w:rPr>
              <w:t>.2016 г. заседания Комиссии по координации работы по противодействию коррупции в Сладковском сельском поселении.</w:t>
            </w: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 w:rsidR="00E567E2">
              <w:rPr>
                <w:i/>
              </w:rPr>
              <w:t xml:space="preserve">по противодействию коррупции </w:t>
            </w:r>
            <w:r>
              <w:rPr>
                <w:i/>
              </w:rPr>
              <w:t xml:space="preserve">на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Pr="00215710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B3" w:rsidRPr="0021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Pr="00215710" w:rsidRDefault="006B39B3" w:rsidP="00400BF3">
            <w:pPr>
              <w:pStyle w:val="ConsPlusNormal"/>
              <w:jc w:val="both"/>
            </w:pPr>
            <w:r w:rsidRPr="00215710">
              <w:t xml:space="preserve">Каждый случай несоблюдения </w:t>
            </w:r>
            <w:r w:rsidR="00400BF3" w:rsidRPr="00215710">
              <w:t xml:space="preserve">муниципальным </w:t>
            </w:r>
            <w:r w:rsidRPr="00215710">
              <w:t xml:space="preserve">служащими, проходящими службу в соответствующем </w:t>
            </w:r>
            <w:r w:rsidR="00400BF3" w:rsidRPr="00215710">
              <w:t>муниципальном образовании, расположенном на территории Свердловской области</w:t>
            </w:r>
            <w:r w:rsidRPr="00215710"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491E74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7A0AE0">
              <w:rPr>
                <w:i/>
              </w:rPr>
              <w:t>0</w:t>
            </w:r>
            <w:r w:rsidR="006B39B3">
              <w:rPr>
                <w:i/>
              </w:rPr>
              <w:t>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B56EC9" w:rsidRDefault="00B56EC9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b/>
              </w:rPr>
              <w:t>- случаев несоблюдения не установлено</w:t>
            </w:r>
          </w:p>
          <w:p w:rsidR="0022007F" w:rsidRDefault="00491E74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7A0AE0">
              <w:rPr>
                <w:i/>
              </w:rPr>
              <w:t>0</w:t>
            </w:r>
            <w:r w:rsidR="0022007F">
              <w:rPr>
                <w:i/>
              </w:rPr>
              <w:t xml:space="preserve">.2. Указать количество материалов (информаций, публикаций) об установленных случаях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22007F"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>, размещ</w:t>
            </w:r>
            <w:r w:rsidR="001328D7">
              <w:rPr>
                <w:i/>
              </w:rPr>
              <w:t>е</w:t>
            </w:r>
            <w:r w:rsidR="00B44457">
              <w:rPr>
                <w:i/>
              </w:rPr>
              <w:t xml:space="preserve">нных </w:t>
            </w:r>
            <w:r w:rsidR="007E4CDF">
              <w:rPr>
                <w:i/>
              </w:rPr>
              <w:t>в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 xml:space="preserve">тного года </w:t>
            </w:r>
            <w:r w:rsidR="00A42308">
              <w:rPr>
                <w:i/>
              </w:rPr>
              <w:t>в разделе, посвящ</w:t>
            </w:r>
            <w:r w:rsidR="001328D7">
              <w:rPr>
                <w:i/>
              </w:rPr>
              <w:t>е</w:t>
            </w:r>
            <w:r w:rsidR="00A42308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</w:p>
          <w:p w:rsidR="003E3F7C" w:rsidRPr="005E011E" w:rsidRDefault="003E3F7C" w:rsidP="003E3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E011E">
              <w:rPr>
                <w:rFonts w:ascii="Times New Roman" w:hAnsi="Times New Roman" w:cs="Times New Roman"/>
                <w:b/>
                <w:sz w:val="24"/>
                <w:szCs w:val="24"/>
              </w:rPr>
              <w:t>0 (случаев несоблюдения не установлено)</w:t>
            </w:r>
          </w:p>
          <w:p w:rsidR="005E011E" w:rsidRPr="007A0AE0" w:rsidRDefault="003E3F7C" w:rsidP="008D4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E011E">
              <w:rPr>
                <w:rFonts w:ascii="Times New Roman" w:hAnsi="Times New Roman" w:cs="Times New Roman"/>
                <w:b/>
                <w:sz w:val="24"/>
                <w:szCs w:val="24"/>
              </w:rPr>
              <w:t>0 (случаев несоблюдения не установлено)</w:t>
            </w:r>
          </w:p>
          <w:p w:rsidR="0015337A" w:rsidRDefault="0015337A" w:rsidP="008D4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(случаев несоблюдения не установлено)</w:t>
            </w:r>
          </w:p>
          <w:p w:rsidR="006943D1" w:rsidRPr="0015337A" w:rsidRDefault="006943D1" w:rsidP="008D4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(случаев несоблюдения не установлено)</w:t>
            </w:r>
          </w:p>
          <w:p w:rsidR="00F51E29" w:rsidRPr="008D43A6" w:rsidRDefault="003E3F7C" w:rsidP="008D4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(нарастающим итогом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тном году)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F12EB4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B3" w:rsidRPr="00F1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3C3120" w:rsidP="003C3120">
            <w:pPr>
              <w:pStyle w:val="ConsPlusNormal"/>
              <w:jc w:val="both"/>
            </w:pPr>
            <w:r w:rsidRPr="00D0420B">
              <w:t xml:space="preserve">Продолжить работу по предупреждению </w:t>
            </w:r>
            <w:r w:rsidRPr="00D0420B">
              <w:lastRenderedPageBreak/>
              <w:t xml:space="preserve">коррупции в </w:t>
            </w:r>
            <w:r w:rsidR="007C0A51">
              <w:t xml:space="preserve">муниципальных </w:t>
            </w:r>
            <w:r w:rsidRPr="00D0420B">
              <w:t>организациях, подчин</w:t>
            </w:r>
            <w:r w:rsidR="001328D7">
              <w:t>е</w:t>
            </w:r>
            <w:r w:rsidRPr="00D0420B">
              <w:t xml:space="preserve">нных </w:t>
            </w:r>
            <w:r w:rsidR="007C0A51">
              <w:t xml:space="preserve">муниципальному образованию, расположенному на </w:t>
            </w:r>
            <w:r w:rsidR="007C0A51" w:rsidRPr="00F12EB4">
              <w:t>территории</w:t>
            </w:r>
            <w:r w:rsidR="007C0A51">
              <w:t xml:space="preserve"> Свердловской области.</w:t>
            </w:r>
          </w:p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lastRenderedPageBreak/>
              <w:t>1</w:t>
            </w:r>
            <w:r w:rsidR="00491E74" w:rsidRPr="007A0AE0">
              <w:rPr>
                <w:i/>
              </w:rPr>
              <w:t>1</w:t>
            </w:r>
            <w:r w:rsidRPr="00D0420B">
              <w:rPr>
                <w:i/>
              </w:rPr>
              <w:t>.1</w:t>
            </w:r>
            <w:r w:rsidR="0038215B">
              <w:rPr>
                <w:i/>
              </w:rPr>
              <w:t>.</w:t>
            </w:r>
            <w:r w:rsidRPr="00D0420B">
              <w:rPr>
                <w:i/>
              </w:rPr>
              <w:t> </w:t>
            </w:r>
            <w:r w:rsidR="00BA65DE" w:rsidRPr="00D0420B">
              <w:rPr>
                <w:i/>
              </w:rPr>
              <w:t xml:space="preserve">Указать количество </w:t>
            </w:r>
            <w:r w:rsidR="007C0A51">
              <w:rPr>
                <w:i/>
              </w:rPr>
              <w:t xml:space="preserve">муниципальных </w:t>
            </w:r>
            <w:r w:rsidR="00BA65DE" w:rsidRPr="00D0420B">
              <w:rPr>
                <w:i/>
              </w:rPr>
              <w:t xml:space="preserve">организаций, подведомственных </w:t>
            </w:r>
            <w:r w:rsidR="007C0A51">
              <w:rPr>
                <w:i/>
              </w:rPr>
              <w:lastRenderedPageBreak/>
              <w:t>муниципальному образованию, расположенному на территории Свердловской области</w:t>
            </w:r>
            <w:r w:rsidR="00BA65DE" w:rsidRPr="00D0420B">
              <w:rPr>
                <w:i/>
              </w:rPr>
              <w:t>:_</w:t>
            </w:r>
            <w:r w:rsidR="00BA65DE" w:rsidRPr="00462962">
              <w:rPr>
                <w:b/>
              </w:rPr>
              <w:t>_____</w:t>
            </w:r>
            <w:r w:rsidR="00462962" w:rsidRPr="00462962">
              <w:rPr>
                <w:b/>
              </w:rPr>
              <w:t>2</w:t>
            </w:r>
            <w:r w:rsidR="00BA65DE" w:rsidRPr="00462962">
              <w:rPr>
                <w:b/>
              </w:rPr>
              <w:t>_______</w:t>
            </w:r>
          </w:p>
          <w:p w:rsidR="0038215B" w:rsidRDefault="00491E74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7A0AE0">
              <w:rPr>
                <w:i/>
              </w:rPr>
              <w:t>1</w:t>
            </w:r>
            <w:r w:rsidR="00BA65DE" w:rsidRPr="00F12EB4">
              <w:rPr>
                <w:i/>
              </w:rPr>
              <w:t>.2. </w:t>
            </w:r>
            <w:r w:rsidR="0038215B" w:rsidRPr="00F12EB4">
              <w:rPr>
                <w:i/>
              </w:rPr>
              <w:t>Указать</w:t>
            </w:r>
            <w:r w:rsidR="0038215B">
              <w:rPr>
                <w:i/>
              </w:rPr>
              <w:t xml:space="preserve"> установленные в соответствующем </w:t>
            </w:r>
            <w:r w:rsidR="007C0A51">
              <w:rPr>
                <w:i/>
              </w:rPr>
              <w:t xml:space="preserve">муниципальном образовании, расположенном на территории </w:t>
            </w:r>
            <w:r w:rsidR="0038215B">
              <w:rPr>
                <w:i/>
              </w:rPr>
              <w:t xml:space="preserve">Свердловской области формы контроля за мерами по предупреждению коррупции, принимаемыми </w:t>
            </w:r>
            <w:r w:rsidR="0038215B" w:rsidRPr="0038215B">
              <w:rPr>
                <w:i/>
              </w:rPr>
              <w:t xml:space="preserve">в </w:t>
            </w:r>
            <w:r w:rsidR="00A17784">
              <w:rPr>
                <w:i/>
              </w:rPr>
              <w:t xml:space="preserve">муниципальных </w:t>
            </w:r>
            <w:r w:rsidR="0038215B" w:rsidRPr="0038215B">
              <w:rPr>
                <w:i/>
              </w:rPr>
              <w:t>организациях, подчин</w:t>
            </w:r>
            <w:r w:rsidR="001328D7">
              <w:rPr>
                <w:i/>
              </w:rPr>
              <w:t>е</w:t>
            </w:r>
            <w:r w:rsidR="0038215B" w:rsidRPr="0038215B">
              <w:rPr>
                <w:i/>
              </w:rPr>
              <w:t xml:space="preserve">нных соответствующему </w:t>
            </w:r>
            <w:r w:rsidR="00A17784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8215B">
              <w:rPr>
                <w:i/>
              </w:rPr>
              <w:t>Свердловской области</w:t>
            </w:r>
            <w:r w:rsidR="00011367">
              <w:rPr>
                <w:i/>
              </w:rPr>
              <w:t xml:space="preserve">. </w:t>
            </w:r>
            <w:r w:rsidR="0038215B" w:rsidRPr="0038215B">
              <w:rPr>
                <w:i/>
              </w:rPr>
              <w:t xml:space="preserve"> </w:t>
            </w:r>
          </w:p>
          <w:p w:rsidR="00011367" w:rsidRDefault="008A5696" w:rsidP="002F579A">
            <w:pPr>
              <w:pStyle w:val="ConsPlusNormal"/>
              <w:ind w:firstLine="302"/>
              <w:jc w:val="both"/>
              <w:rPr>
                <w:b/>
              </w:rPr>
            </w:pPr>
            <w:r>
              <w:rPr>
                <w:b/>
              </w:rPr>
              <w:t>- предоставление отчетности о принимаемых мерах по противодействию коррупции</w:t>
            </w:r>
          </w:p>
          <w:p w:rsidR="008A5696" w:rsidRDefault="008A5696" w:rsidP="002F579A">
            <w:pPr>
              <w:pStyle w:val="ConsPlusNormal"/>
              <w:ind w:firstLine="302"/>
              <w:jc w:val="both"/>
              <w:rPr>
                <w:b/>
              </w:rPr>
            </w:pPr>
            <w:r>
              <w:rPr>
                <w:b/>
              </w:rPr>
              <w:t xml:space="preserve">- проведение семинаров, круглых столов и т.п. с </w:t>
            </w:r>
            <w:r w:rsidR="00D50072">
              <w:rPr>
                <w:b/>
              </w:rPr>
              <w:t>работниками</w:t>
            </w:r>
          </w:p>
          <w:p w:rsidR="00D50072" w:rsidRDefault="00D50072" w:rsidP="002F579A">
            <w:pPr>
              <w:pStyle w:val="ConsPlusNormal"/>
              <w:ind w:firstLine="302"/>
              <w:jc w:val="both"/>
              <w:rPr>
                <w:b/>
              </w:rPr>
            </w:pPr>
            <w:r>
              <w:rPr>
                <w:b/>
              </w:rPr>
              <w:t>- проверка журналов регистрации и учета уведомлений о фактах обращений в целях склонения работников к совершению коррупционных правонарушений</w:t>
            </w:r>
          </w:p>
          <w:p w:rsidR="00D50072" w:rsidRPr="001A4569" w:rsidRDefault="00F12EB4" w:rsidP="002F579A">
            <w:pPr>
              <w:pStyle w:val="ConsPlusNormal"/>
              <w:ind w:firstLine="302"/>
              <w:jc w:val="both"/>
              <w:rPr>
                <w:b/>
              </w:rPr>
            </w:pPr>
            <w:r>
              <w:rPr>
                <w:b/>
              </w:rPr>
              <w:t>- проверка соблюдения действующего законодательства в сфере коррупции, в том числе на предмет разработки и утверждения локальных правовых актов.</w:t>
            </w:r>
          </w:p>
          <w:p w:rsidR="00C570A6" w:rsidRPr="00D0420B" w:rsidRDefault="00491E74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0A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A65DE"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которых действуют комиссии </w:t>
            </w:r>
            <w:r w:rsidR="00613BD6">
              <w:rPr>
                <w:rFonts w:ascii="Times New Roman" w:hAnsi="Times New Roman" w:cs="Times New Roman"/>
                <w:i/>
                <w:sz w:val="24"/>
                <w:szCs w:val="24"/>
              </w:rPr>
              <w:t>по противодействию коррупции</w:t>
            </w:r>
            <w:r w:rsidR="00C570A6" w:rsidRPr="00613BD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13BD6" w:rsidRPr="00613BD6">
              <w:rPr>
                <w:rFonts w:ascii="Times New Roman" w:hAnsi="Times New Roman" w:cs="Times New Roman"/>
                <w:b/>
                <w:sz w:val="24"/>
                <w:szCs w:val="24"/>
              </w:rPr>
              <w:t>0_</w:t>
            </w:r>
            <w:r w:rsidR="00C570A6" w:rsidRPr="00613BD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D20C38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(руководители муниципальных организаций входят в состав комиссии по координации работы по противодействию коррупции в Сладковском сельском поселении).</w:t>
            </w:r>
          </w:p>
          <w:p w:rsidR="0098249C" w:rsidRDefault="00C570A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D0420B">
              <w:rPr>
                <w:i/>
              </w:rPr>
              <w:t>1</w:t>
            </w:r>
            <w:r w:rsidR="00491E74" w:rsidRPr="007A0AE0">
              <w:rPr>
                <w:i/>
              </w:rPr>
              <w:t>1</w:t>
            </w:r>
            <w:r w:rsidRPr="00D0420B">
              <w:rPr>
                <w:i/>
              </w:rPr>
              <w:t>.</w:t>
            </w:r>
            <w:r w:rsidR="00984F07">
              <w:rPr>
                <w:i/>
              </w:rPr>
              <w:t>4</w:t>
            </w:r>
            <w:r w:rsidRPr="00D0420B">
              <w:rPr>
                <w:i/>
              </w:rPr>
              <w:t xml:space="preserve">. Перечислить </w:t>
            </w:r>
            <w:r w:rsidR="00A17784">
              <w:rPr>
                <w:i/>
              </w:rPr>
              <w:t xml:space="preserve">муниципальные </w:t>
            </w:r>
            <w:r w:rsidRPr="00D0420B">
              <w:rPr>
                <w:i/>
              </w:rPr>
              <w:t xml:space="preserve">организации, подведомственные соответствующему </w:t>
            </w:r>
            <w:r w:rsidR="00A17784">
              <w:rPr>
                <w:i/>
              </w:rPr>
              <w:t xml:space="preserve">муниципальному образованию, расположенном на территории </w:t>
            </w:r>
            <w:r w:rsidRPr="00D0420B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D0420B">
              <w:rPr>
                <w:i/>
              </w:rPr>
              <w:t>«</w:t>
            </w:r>
            <w:r w:rsidR="003158F6" w:rsidRPr="00D0420B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</w:p>
          <w:p w:rsidR="00613BD6" w:rsidRPr="00586EB8" w:rsidRDefault="00586EB8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Cs/>
              </w:rPr>
            </w:pPr>
            <w:r w:rsidRPr="00586EB8">
              <w:rPr>
                <w:b/>
                <w:iCs/>
              </w:rPr>
              <w:t>1)</w:t>
            </w:r>
            <w:r>
              <w:rPr>
                <w:b/>
                <w:iCs/>
              </w:rPr>
              <w:t xml:space="preserve"> МБУК «Сладковский КДЦ»</w:t>
            </w:r>
          </w:p>
          <w:p w:rsidR="00586EB8" w:rsidRPr="00586EB8" w:rsidRDefault="00586EB8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Cs/>
              </w:rPr>
            </w:pPr>
            <w:r w:rsidRPr="00586EB8">
              <w:rPr>
                <w:b/>
                <w:iCs/>
              </w:rPr>
              <w:t>2)</w:t>
            </w:r>
            <w:r>
              <w:rPr>
                <w:b/>
                <w:iCs/>
              </w:rPr>
              <w:t xml:space="preserve"> МУП «Сладковское ЖКХ»</w:t>
            </w:r>
          </w:p>
          <w:p w:rsidR="00273066" w:rsidRPr="00D0420B" w:rsidRDefault="00273066" w:rsidP="002F579A">
            <w:pPr>
              <w:pStyle w:val="ConsPlusNormal"/>
              <w:ind w:left="18" w:firstLine="302"/>
              <w:jc w:val="both"/>
              <w:outlineLvl w:val="0"/>
              <w:rPr>
                <w:b/>
              </w:rPr>
            </w:pPr>
            <w:r>
              <w:rPr>
                <w:i/>
                <w:iCs/>
              </w:rPr>
              <w:t>Приложить копии протоколов</w:t>
            </w:r>
            <w:r w:rsidR="00586EB8">
              <w:rPr>
                <w:i/>
                <w:iCs/>
              </w:rPr>
              <w:t xml:space="preserve"> </w:t>
            </w:r>
            <w:r w:rsidR="00586EB8" w:rsidRPr="00586EB8">
              <w:rPr>
                <w:b/>
                <w:iCs/>
              </w:rPr>
              <w:t>(протокол прилагаем)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70045E" w:rsidRPr="00CF3B2E" w:rsidSect="008D43A6">
      <w:headerReference w:type="default" r:id="rId11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0E" w:rsidRDefault="00EF370E" w:rsidP="008942E7">
      <w:pPr>
        <w:spacing w:after="0" w:line="240" w:lineRule="auto"/>
      </w:pPr>
      <w:r>
        <w:separator/>
      </w:r>
    </w:p>
  </w:endnote>
  <w:endnote w:type="continuationSeparator" w:id="0">
    <w:p w:rsidR="00EF370E" w:rsidRDefault="00EF370E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0E" w:rsidRDefault="00EF370E" w:rsidP="008942E7">
      <w:pPr>
        <w:spacing w:after="0" w:line="240" w:lineRule="auto"/>
      </w:pPr>
      <w:r>
        <w:separator/>
      </w:r>
    </w:p>
  </w:footnote>
  <w:footnote w:type="continuationSeparator" w:id="0">
    <w:p w:rsidR="00EF370E" w:rsidRDefault="00EF370E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8B3" w:rsidRPr="008D43A6" w:rsidRDefault="003A28B3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3F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4B03"/>
    <w:rsid w:val="000062DE"/>
    <w:rsid w:val="00006747"/>
    <w:rsid w:val="00006F7A"/>
    <w:rsid w:val="00011367"/>
    <w:rsid w:val="000243CB"/>
    <w:rsid w:val="00025DCD"/>
    <w:rsid w:val="000269CA"/>
    <w:rsid w:val="000271F5"/>
    <w:rsid w:val="00027E7E"/>
    <w:rsid w:val="00056DE8"/>
    <w:rsid w:val="00057935"/>
    <w:rsid w:val="00060241"/>
    <w:rsid w:val="0006154F"/>
    <w:rsid w:val="00065B31"/>
    <w:rsid w:val="00066A4C"/>
    <w:rsid w:val="0006795F"/>
    <w:rsid w:val="000707F8"/>
    <w:rsid w:val="00076546"/>
    <w:rsid w:val="00076DDA"/>
    <w:rsid w:val="00081367"/>
    <w:rsid w:val="00081418"/>
    <w:rsid w:val="000835A5"/>
    <w:rsid w:val="00083F7F"/>
    <w:rsid w:val="00085259"/>
    <w:rsid w:val="000879FE"/>
    <w:rsid w:val="000933A7"/>
    <w:rsid w:val="00093FE5"/>
    <w:rsid w:val="0009486B"/>
    <w:rsid w:val="000970CE"/>
    <w:rsid w:val="00097A12"/>
    <w:rsid w:val="000A0377"/>
    <w:rsid w:val="000A03AB"/>
    <w:rsid w:val="000A0C71"/>
    <w:rsid w:val="000A33F4"/>
    <w:rsid w:val="000A5685"/>
    <w:rsid w:val="000A67FF"/>
    <w:rsid w:val="000A746E"/>
    <w:rsid w:val="000B23FB"/>
    <w:rsid w:val="000B61EF"/>
    <w:rsid w:val="000B6E54"/>
    <w:rsid w:val="000C0022"/>
    <w:rsid w:val="000C41F1"/>
    <w:rsid w:val="000C52F0"/>
    <w:rsid w:val="000D0B16"/>
    <w:rsid w:val="000D389B"/>
    <w:rsid w:val="000D58FD"/>
    <w:rsid w:val="000D71CF"/>
    <w:rsid w:val="000D77C6"/>
    <w:rsid w:val="000E2F85"/>
    <w:rsid w:val="000E42F0"/>
    <w:rsid w:val="000E554D"/>
    <w:rsid w:val="000F2164"/>
    <w:rsid w:val="001015F9"/>
    <w:rsid w:val="001049A1"/>
    <w:rsid w:val="00105481"/>
    <w:rsid w:val="00106C38"/>
    <w:rsid w:val="001075DA"/>
    <w:rsid w:val="001078F6"/>
    <w:rsid w:val="00107942"/>
    <w:rsid w:val="00110009"/>
    <w:rsid w:val="0011039F"/>
    <w:rsid w:val="001165F6"/>
    <w:rsid w:val="0012431E"/>
    <w:rsid w:val="00127449"/>
    <w:rsid w:val="001328D7"/>
    <w:rsid w:val="00132BC9"/>
    <w:rsid w:val="00133926"/>
    <w:rsid w:val="00147487"/>
    <w:rsid w:val="0015337A"/>
    <w:rsid w:val="0015580C"/>
    <w:rsid w:val="00161B47"/>
    <w:rsid w:val="00165FEB"/>
    <w:rsid w:val="0016684E"/>
    <w:rsid w:val="0016745E"/>
    <w:rsid w:val="00170A21"/>
    <w:rsid w:val="00173063"/>
    <w:rsid w:val="00174589"/>
    <w:rsid w:val="0017754F"/>
    <w:rsid w:val="00182DA7"/>
    <w:rsid w:val="00185C9A"/>
    <w:rsid w:val="001919AB"/>
    <w:rsid w:val="00191B76"/>
    <w:rsid w:val="00195A91"/>
    <w:rsid w:val="00197E0B"/>
    <w:rsid w:val="001A4233"/>
    <w:rsid w:val="001A4569"/>
    <w:rsid w:val="001A4D66"/>
    <w:rsid w:val="001B45E8"/>
    <w:rsid w:val="001B53B0"/>
    <w:rsid w:val="001B6D00"/>
    <w:rsid w:val="001C34C6"/>
    <w:rsid w:val="001D2D12"/>
    <w:rsid w:val="001D6BB9"/>
    <w:rsid w:val="001E2D2A"/>
    <w:rsid w:val="001E4FE5"/>
    <w:rsid w:val="001E5592"/>
    <w:rsid w:val="001F7568"/>
    <w:rsid w:val="00200062"/>
    <w:rsid w:val="00201A36"/>
    <w:rsid w:val="00206655"/>
    <w:rsid w:val="00206EE3"/>
    <w:rsid w:val="00215710"/>
    <w:rsid w:val="0022007F"/>
    <w:rsid w:val="0022047D"/>
    <w:rsid w:val="00222A9E"/>
    <w:rsid w:val="00225F73"/>
    <w:rsid w:val="002276AC"/>
    <w:rsid w:val="002460D7"/>
    <w:rsid w:val="00247F3B"/>
    <w:rsid w:val="00256291"/>
    <w:rsid w:val="00257112"/>
    <w:rsid w:val="002579C4"/>
    <w:rsid w:val="00260E61"/>
    <w:rsid w:val="00261455"/>
    <w:rsid w:val="00267C14"/>
    <w:rsid w:val="00273066"/>
    <w:rsid w:val="00273DD8"/>
    <w:rsid w:val="00282B14"/>
    <w:rsid w:val="00284329"/>
    <w:rsid w:val="00284362"/>
    <w:rsid w:val="002856AF"/>
    <w:rsid w:val="00290902"/>
    <w:rsid w:val="00292DD1"/>
    <w:rsid w:val="00297100"/>
    <w:rsid w:val="002A17E5"/>
    <w:rsid w:val="002A260A"/>
    <w:rsid w:val="002A64D8"/>
    <w:rsid w:val="002B09A7"/>
    <w:rsid w:val="002B0ADE"/>
    <w:rsid w:val="002B0C62"/>
    <w:rsid w:val="002B54FF"/>
    <w:rsid w:val="002B5C4F"/>
    <w:rsid w:val="002B5F7A"/>
    <w:rsid w:val="002B687F"/>
    <w:rsid w:val="002B6A40"/>
    <w:rsid w:val="002C2246"/>
    <w:rsid w:val="002D309A"/>
    <w:rsid w:val="002D39BA"/>
    <w:rsid w:val="002D43DE"/>
    <w:rsid w:val="002D58B5"/>
    <w:rsid w:val="002E5470"/>
    <w:rsid w:val="002E62EE"/>
    <w:rsid w:val="002F4173"/>
    <w:rsid w:val="002F579A"/>
    <w:rsid w:val="002F65B5"/>
    <w:rsid w:val="00312521"/>
    <w:rsid w:val="003140DB"/>
    <w:rsid w:val="00314C0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61460"/>
    <w:rsid w:val="00367826"/>
    <w:rsid w:val="00373D36"/>
    <w:rsid w:val="00374302"/>
    <w:rsid w:val="003745BB"/>
    <w:rsid w:val="00374EF9"/>
    <w:rsid w:val="00377449"/>
    <w:rsid w:val="00382132"/>
    <w:rsid w:val="0038215B"/>
    <w:rsid w:val="003843B6"/>
    <w:rsid w:val="003A2282"/>
    <w:rsid w:val="003A28B3"/>
    <w:rsid w:val="003A5EEA"/>
    <w:rsid w:val="003B4908"/>
    <w:rsid w:val="003B50CF"/>
    <w:rsid w:val="003B5ADF"/>
    <w:rsid w:val="003B7C79"/>
    <w:rsid w:val="003C08FE"/>
    <w:rsid w:val="003C1489"/>
    <w:rsid w:val="003C1A42"/>
    <w:rsid w:val="003C235A"/>
    <w:rsid w:val="003C3120"/>
    <w:rsid w:val="003C38D6"/>
    <w:rsid w:val="003C3E1A"/>
    <w:rsid w:val="003C6D98"/>
    <w:rsid w:val="003C72F5"/>
    <w:rsid w:val="003D0318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1863"/>
    <w:rsid w:val="003F5AEA"/>
    <w:rsid w:val="00400BF3"/>
    <w:rsid w:val="00401A92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42287"/>
    <w:rsid w:val="00444CCD"/>
    <w:rsid w:val="004570C5"/>
    <w:rsid w:val="00461F31"/>
    <w:rsid w:val="00462962"/>
    <w:rsid w:val="00462C72"/>
    <w:rsid w:val="00462D89"/>
    <w:rsid w:val="00462FA5"/>
    <w:rsid w:val="0046407C"/>
    <w:rsid w:val="004641E2"/>
    <w:rsid w:val="00466DF1"/>
    <w:rsid w:val="0047200A"/>
    <w:rsid w:val="00474E26"/>
    <w:rsid w:val="00475F40"/>
    <w:rsid w:val="00476D9E"/>
    <w:rsid w:val="004807B3"/>
    <w:rsid w:val="00484356"/>
    <w:rsid w:val="00485F92"/>
    <w:rsid w:val="0048625D"/>
    <w:rsid w:val="004909B1"/>
    <w:rsid w:val="00491E74"/>
    <w:rsid w:val="00493EBB"/>
    <w:rsid w:val="00494129"/>
    <w:rsid w:val="00494A1F"/>
    <w:rsid w:val="00497C64"/>
    <w:rsid w:val="004A12BD"/>
    <w:rsid w:val="004A460F"/>
    <w:rsid w:val="004A4924"/>
    <w:rsid w:val="004B5B93"/>
    <w:rsid w:val="004C2D74"/>
    <w:rsid w:val="004C5743"/>
    <w:rsid w:val="004C5CDD"/>
    <w:rsid w:val="004D322D"/>
    <w:rsid w:val="004D7771"/>
    <w:rsid w:val="004E5D14"/>
    <w:rsid w:val="004F122E"/>
    <w:rsid w:val="004F47E5"/>
    <w:rsid w:val="005005C6"/>
    <w:rsid w:val="00506B3A"/>
    <w:rsid w:val="00506BBA"/>
    <w:rsid w:val="00507235"/>
    <w:rsid w:val="0050754B"/>
    <w:rsid w:val="00510037"/>
    <w:rsid w:val="005100B8"/>
    <w:rsid w:val="00512B6A"/>
    <w:rsid w:val="00513BCF"/>
    <w:rsid w:val="00516F5B"/>
    <w:rsid w:val="0051791E"/>
    <w:rsid w:val="00520788"/>
    <w:rsid w:val="005243BB"/>
    <w:rsid w:val="0053128E"/>
    <w:rsid w:val="00531D18"/>
    <w:rsid w:val="00540A4C"/>
    <w:rsid w:val="00544384"/>
    <w:rsid w:val="005556D0"/>
    <w:rsid w:val="00556C77"/>
    <w:rsid w:val="00563F40"/>
    <w:rsid w:val="00574E7B"/>
    <w:rsid w:val="005777A7"/>
    <w:rsid w:val="0058122F"/>
    <w:rsid w:val="00582A1C"/>
    <w:rsid w:val="00582B4A"/>
    <w:rsid w:val="00583FF9"/>
    <w:rsid w:val="00586EB8"/>
    <w:rsid w:val="00593554"/>
    <w:rsid w:val="005A3041"/>
    <w:rsid w:val="005B3B11"/>
    <w:rsid w:val="005B7A73"/>
    <w:rsid w:val="005C0603"/>
    <w:rsid w:val="005C2DD6"/>
    <w:rsid w:val="005E011E"/>
    <w:rsid w:val="005E5B62"/>
    <w:rsid w:val="005F6903"/>
    <w:rsid w:val="00601F45"/>
    <w:rsid w:val="00611F6E"/>
    <w:rsid w:val="00612DB7"/>
    <w:rsid w:val="00613336"/>
    <w:rsid w:val="00613BD6"/>
    <w:rsid w:val="00620FF6"/>
    <w:rsid w:val="00624F86"/>
    <w:rsid w:val="0063515F"/>
    <w:rsid w:val="00636A63"/>
    <w:rsid w:val="00637489"/>
    <w:rsid w:val="00640795"/>
    <w:rsid w:val="006432FA"/>
    <w:rsid w:val="00643811"/>
    <w:rsid w:val="00646888"/>
    <w:rsid w:val="00651E0D"/>
    <w:rsid w:val="00655C36"/>
    <w:rsid w:val="00661350"/>
    <w:rsid w:val="00663AEA"/>
    <w:rsid w:val="00672D13"/>
    <w:rsid w:val="00672E33"/>
    <w:rsid w:val="006737C6"/>
    <w:rsid w:val="00682557"/>
    <w:rsid w:val="00687B65"/>
    <w:rsid w:val="00692189"/>
    <w:rsid w:val="006943D1"/>
    <w:rsid w:val="006A2576"/>
    <w:rsid w:val="006A47B5"/>
    <w:rsid w:val="006A5C69"/>
    <w:rsid w:val="006A6D8E"/>
    <w:rsid w:val="006A755C"/>
    <w:rsid w:val="006B39B3"/>
    <w:rsid w:val="006B3E31"/>
    <w:rsid w:val="006C61EB"/>
    <w:rsid w:val="006C6766"/>
    <w:rsid w:val="006D1279"/>
    <w:rsid w:val="006D1555"/>
    <w:rsid w:val="006E64A0"/>
    <w:rsid w:val="006F1F2E"/>
    <w:rsid w:val="006F6F75"/>
    <w:rsid w:val="007001E8"/>
    <w:rsid w:val="0070045E"/>
    <w:rsid w:val="00704DE7"/>
    <w:rsid w:val="00711075"/>
    <w:rsid w:val="0071400F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67D8D"/>
    <w:rsid w:val="00787E54"/>
    <w:rsid w:val="0079485B"/>
    <w:rsid w:val="00796E56"/>
    <w:rsid w:val="00797A2A"/>
    <w:rsid w:val="007A0AE0"/>
    <w:rsid w:val="007A3216"/>
    <w:rsid w:val="007A38FD"/>
    <w:rsid w:val="007A4494"/>
    <w:rsid w:val="007B0AEF"/>
    <w:rsid w:val="007B1633"/>
    <w:rsid w:val="007B2DD9"/>
    <w:rsid w:val="007B447C"/>
    <w:rsid w:val="007B553E"/>
    <w:rsid w:val="007C0A51"/>
    <w:rsid w:val="007C0EEE"/>
    <w:rsid w:val="007C7701"/>
    <w:rsid w:val="007C7E9B"/>
    <w:rsid w:val="007D2F9B"/>
    <w:rsid w:val="007D4C44"/>
    <w:rsid w:val="007D5047"/>
    <w:rsid w:val="007E0100"/>
    <w:rsid w:val="007E3973"/>
    <w:rsid w:val="007E4CDF"/>
    <w:rsid w:val="007E515D"/>
    <w:rsid w:val="0080108E"/>
    <w:rsid w:val="00803D85"/>
    <w:rsid w:val="00813BD1"/>
    <w:rsid w:val="00826417"/>
    <w:rsid w:val="00830E99"/>
    <w:rsid w:val="00832589"/>
    <w:rsid w:val="0083327F"/>
    <w:rsid w:val="0083372A"/>
    <w:rsid w:val="00836DB1"/>
    <w:rsid w:val="008420FA"/>
    <w:rsid w:val="00844D86"/>
    <w:rsid w:val="00855541"/>
    <w:rsid w:val="008569CA"/>
    <w:rsid w:val="00861BFF"/>
    <w:rsid w:val="008634E7"/>
    <w:rsid w:val="00880476"/>
    <w:rsid w:val="00882001"/>
    <w:rsid w:val="00883D08"/>
    <w:rsid w:val="008942E7"/>
    <w:rsid w:val="008968D4"/>
    <w:rsid w:val="008A3549"/>
    <w:rsid w:val="008A5696"/>
    <w:rsid w:val="008B0C9F"/>
    <w:rsid w:val="008B12AC"/>
    <w:rsid w:val="008C0E66"/>
    <w:rsid w:val="008C23DF"/>
    <w:rsid w:val="008D3FBF"/>
    <w:rsid w:val="008D43A6"/>
    <w:rsid w:val="008D7250"/>
    <w:rsid w:val="008D7CCC"/>
    <w:rsid w:val="008E6F36"/>
    <w:rsid w:val="008F5552"/>
    <w:rsid w:val="00901167"/>
    <w:rsid w:val="00917181"/>
    <w:rsid w:val="009232C2"/>
    <w:rsid w:val="00923EA2"/>
    <w:rsid w:val="00932DD2"/>
    <w:rsid w:val="00935AF4"/>
    <w:rsid w:val="00936A20"/>
    <w:rsid w:val="0094084F"/>
    <w:rsid w:val="00941B7F"/>
    <w:rsid w:val="00941C20"/>
    <w:rsid w:val="009430AB"/>
    <w:rsid w:val="00943FBE"/>
    <w:rsid w:val="00946246"/>
    <w:rsid w:val="0094692C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616B"/>
    <w:rsid w:val="00987AC6"/>
    <w:rsid w:val="00990585"/>
    <w:rsid w:val="00992F61"/>
    <w:rsid w:val="009977E9"/>
    <w:rsid w:val="009A0A4E"/>
    <w:rsid w:val="009A1686"/>
    <w:rsid w:val="009A63C2"/>
    <w:rsid w:val="009A7AAA"/>
    <w:rsid w:val="009B0510"/>
    <w:rsid w:val="009B15CE"/>
    <w:rsid w:val="009B5BE7"/>
    <w:rsid w:val="009B6D7A"/>
    <w:rsid w:val="009C5DFF"/>
    <w:rsid w:val="009D1135"/>
    <w:rsid w:val="009D5BE1"/>
    <w:rsid w:val="009E281B"/>
    <w:rsid w:val="009E4B19"/>
    <w:rsid w:val="009E5C75"/>
    <w:rsid w:val="009F37DC"/>
    <w:rsid w:val="009F7602"/>
    <w:rsid w:val="00A035CA"/>
    <w:rsid w:val="00A04848"/>
    <w:rsid w:val="00A075AC"/>
    <w:rsid w:val="00A10041"/>
    <w:rsid w:val="00A17784"/>
    <w:rsid w:val="00A25047"/>
    <w:rsid w:val="00A26033"/>
    <w:rsid w:val="00A357DC"/>
    <w:rsid w:val="00A37DE1"/>
    <w:rsid w:val="00A411D6"/>
    <w:rsid w:val="00A42308"/>
    <w:rsid w:val="00A45D16"/>
    <w:rsid w:val="00A45FDB"/>
    <w:rsid w:val="00A4631B"/>
    <w:rsid w:val="00A47BDE"/>
    <w:rsid w:val="00A52730"/>
    <w:rsid w:val="00A608AB"/>
    <w:rsid w:val="00A627D0"/>
    <w:rsid w:val="00A6659D"/>
    <w:rsid w:val="00A665ED"/>
    <w:rsid w:val="00A70E67"/>
    <w:rsid w:val="00A7157F"/>
    <w:rsid w:val="00A73378"/>
    <w:rsid w:val="00A74929"/>
    <w:rsid w:val="00A83998"/>
    <w:rsid w:val="00A91DB6"/>
    <w:rsid w:val="00A95371"/>
    <w:rsid w:val="00A96150"/>
    <w:rsid w:val="00A96DF3"/>
    <w:rsid w:val="00AA7B2D"/>
    <w:rsid w:val="00AB741D"/>
    <w:rsid w:val="00AB7A04"/>
    <w:rsid w:val="00AC311A"/>
    <w:rsid w:val="00AC3D04"/>
    <w:rsid w:val="00AC47A2"/>
    <w:rsid w:val="00AC4AA7"/>
    <w:rsid w:val="00AC61C6"/>
    <w:rsid w:val="00AC678F"/>
    <w:rsid w:val="00AD38EE"/>
    <w:rsid w:val="00AD3BE5"/>
    <w:rsid w:val="00AD3ECD"/>
    <w:rsid w:val="00AD759F"/>
    <w:rsid w:val="00AD76F1"/>
    <w:rsid w:val="00AE1073"/>
    <w:rsid w:val="00AE1784"/>
    <w:rsid w:val="00AE69D9"/>
    <w:rsid w:val="00AF0791"/>
    <w:rsid w:val="00AF2452"/>
    <w:rsid w:val="00AF6550"/>
    <w:rsid w:val="00B060BF"/>
    <w:rsid w:val="00B24A58"/>
    <w:rsid w:val="00B26B83"/>
    <w:rsid w:val="00B27F1A"/>
    <w:rsid w:val="00B350E2"/>
    <w:rsid w:val="00B44457"/>
    <w:rsid w:val="00B5627E"/>
    <w:rsid w:val="00B56EC9"/>
    <w:rsid w:val="00B646D2"/>
    <w:rsid w:val="00B714B5"/>
    <w:rsid w:val="00B73770"/>
    <w:rsid w:val="00B73956"/>
    <w:rsid w:val="00B81E17"/>
    <w:rsid w:val="00B832EF"/>
    <w:rsid w:val="00B8550D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B5C7D"/>
    <w:rsid w:val="00BC0DBC"/>
    <w:rsid w:val="00BC3D86"/>
    <w:rsid w:val="00BD1C26"/>
    <w:rsid w:val="00BD36D6"/>
    <w:rsid w:val="00BD54F3"/>
    <w:rsid w:val="00BE33C9"/>
    <w:rsid w:val="00BE3560"/>
    <w:rsid w:val="00BE3C32"/>
    <w:rsid w:val="00BE55F6"/>
    <w:rsid w:val="00BF2436"/>
    <w:rsid w:val="00C044F4"/>
    <w:rsid w:val="00C05682"/>
    <w:rsid w:val="00C06036"/>
    <w:rsid w:val="00C115B4"/>
    <w:rsid w:val="00C1540F"/>
    <w:rsid w:val="00C16E57"/>
    <w:rsid w:val="00C175F4"/>
    <w:rsid w:val="00C17C7A"/>
    <w:rsid w:val="00C17FB3"/>
    <w:rsid w:val="00C20DF2"/>
    <w:rsid w:val="00C24533"/>
    <w:rsid w:val="00C356CF"/>
    <w:rsid w:val="00C36209"/>
    <w:rsid w:val="00C37759"/>
    <w:rsid w:val="00C4148E"/>
    <w:rsid w:val="00C425D7"/>
    <w:rsid w:val="00C42C70"/>
    <w:rsid w:val="00C570A6"/>
    <w:rsid w:val="00C66A18"/>
    <w:rsid w:val="00C6711B"/>
    <w:rsid w:val="00C674E7"/>
    <w:rsid w:val="00C67FFA"/>
    <w:rsid w:val="00C7193E"/>
    <w:rsid w:val="00C71991"/>
    <w:rsid w:val="00C74E91"/>
    <w:rsid w:val="00C7713D"/>
    <w:rsid w:val="00C80B4B"/>
    <w:rsid w:val="00C83CFC"/>
    <w:rsid w:val="00C84047"/>
    <w:rsid w:val="00C84068"/>
    <w:rsid w:val="00C84784"/>
    <w:rsid w:val="00C873B1"/>
    <w:rsid w:val="00C956E7"/>
    <w:rsid w:val="00CA0563"/>
    <w:rsid w:val="00CA2522"/>
    <w:rsid w:val="00CB0562"/>
    <w:rsid w:val="00CB36EA"/>
    <w:rsid w:val="00CB3740"/>
    <w:rsid w:val="00CD2D79"/>
    <w:rsid w:val="00CD4892"/>
    <w:rsid w:val="00CD5A7D"/>
    <w:rsid w:val="00CD759A"/>
    <w:rsid w:val="00CE0A1E"/>
    <w:rsid w:val="00CE2E0D"/>
    <w:rsid w:val="00CE2F18"/>
    <w:rsid w:val="00CE70C6"/>
    <w:rsid w:val="00CF126D"/>
    <w:rsid w:val="00CF3B2E"/>
    <w:rsid w:val="00D0420B"/>
    <w:rsid w:val="00D05F21"/>
    <w:rsid w:val="00D06225"/>
    <w:rsid w:val="00D16A10"/>
    <w:rsid w:val="00D16B20"/>
    <w:rsid w:val="00D20C38"/>
    <w:rsid w:val="00D24198"/>
    <w:rsid w:val="00D256C8"/>
    <w:rsid w:val="00D4584B"/>
    <w:rsid w:val="00D50072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0FC9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6B1B"/>
    <w:rsid w:val="00DB6E20"/>
    <w:rsid w:val="00DB7679"/>
    <w:rsid w:val="00DC10D7"/>
    <w:rsid w:val="00DC7860"/>
    <w:rsid w:val="00DD0BDB"/>
    <w:rsid w:val="00DD0E47"/>
    <w:rsid w:val="00DD1ECD"/>
    <w:rsid w:val="00DD5F1D"/>
    <w:rsid w:val="00DE3E3C"/>
    <w:rsid w:val="00DE51C8"/>
    <w:rsid w:val="00DE6937"/>
    <w:rsid w:val="00DF3A93"/>
    <w:rsid w:val="00DF7DCB"/>
    <w:rsid w:val="00E00049"/>
    <w:rsid w:val="00E05710"/>
    <w:rsid w:val="00E061D3"/>
    <w:rsid w:val="00E070E9"/>
    <w:rsid w:val="00E11BBC"/>
    <w:rsid w:val="00E1359E"/>
    <w:rsid w:val="00E17898"/>
    <w:rsid w:val="00E21E5B"/>
    <w:rsid w:val="00E302DD"/>
    <w:rsid w:val="00E323F7"/>
    <w:rsid w:val="00E35414"/>
    <w:rsid w:val="00E35511"/>
    <w:rsid w:val="00E43BCF"/>
    <w:rsid w:val="00E4476A"/>
    <w:rsid w:val="00E53DB0"/>
    <w:rsid w:val="00E567E2"/>
    <w:rsid w:val="00E77CB3"/>
    <w:rsid w:val="00E80D74"/>
    <w:rsid w:val="00E81963"/>
    <w:rsid w:val="00E82101"/>
    <w:rsid w:val="00E91AD5"/>
    <w:rsid w:val="00E91DD7"/>
    <w:rsid w:val="00E94E62"/>
    <w:rsid w:val="00EA35B5"/>
    <w:rsid w:val="00EB5F6E"/>
    <w:rsid w:val="00EC27E4"/>
    <w:rsid w:val="00EC46F8"/>
    <w:rsid w:val="00ED0372"/>
    <w:rsid w:val="00ED207F"/>
    <w:rsid w:val="00EF0891"/>
    <w:rsid w:val="00EF1E2B"/>
    <w:rsid w:val="00EF370E"/>
    <w:rsid w:val="00F04F5A"/>
    <w:rsid w:val="00F12E10"/>
    <w:rsid w:val="00F12EB4"/>
    <w:rsid w:val="00F17341"/>
    <w:rsid w:val="00F206E7"/>
    <w:rsid w:val="00F21421"/>
    <w:rsid w:val="00F23502"/>
    <w:rsid w:val="00F24A97"/>
    <w:rsid w:val="00F27CD5"/>
    <w:rsid w:val="00F30B4F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70C16"/>
    <w:rsid w:val="00F70F43"/>
    <w:rsid w:val="00F71188"/>
    <w:rsid w:val="00F767A8"/>
    <w:rsid w:val="00F80548"/>
    <w:rsid w:val="00F85B96"/>
    <w:rsid w:val="00F9370B"/>
    <w:rsid w:val="00FA4442"/>
    <w:rsid w:val="00FA50DE"/>
    <w:rsid w:val="00FB0C61"/>
    <w:rsid w:val="00FB3647"/>
    <w:rsid w:val="00FB56A5"/>
    <w:rsid w:val="00FC0FEB"/>
    <w:rsid w:val="00FC2B14"/>
    <w:rsid w:val="00FC38D2"/>
    <w:rsid w:val="00FD447B"/>
    <w:rsid w:val="00FD4AD0"/>
    <w:rsid w:val="00FE05C1"/>
    <w:rsid w:val="00FE1AE4"/>
    <w:rsid w:val="00FE6594"/>
    <w:rsid w:val="00FF188C"/>
    <w:rsid w:val="00FF2DF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94E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94E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165B33BC3AA8C0D712A2E5EB17F874DCECFA86C790F66062D66BACF87A444C73106428B7CC8E27F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165B33BC3AA8C0D712A2E5EB17F874DC5CEA86C700F66062D66BACF87A444C73106428B7CC8E37F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080A-11C8-4E45-8FDD-5E8EAC49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107</cp:revision>
  <cp:lastPrinted>2016-07-04T07:22:00Z</cp:lastPrinted>
  <dcterms:created xsi:type="dcterms:W3CDTF">2016-07-05T04:20:00Z</dcterms:created>
  <dcterms:modified xsi:type="dcterms:W3CDTF">2017-03-10T04:48:00Z</dcterms:modified>
</cp:coreProperties>
</file>