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4ED3" w14:textId="77777777" w:rsidR="00B76560" w:rsidRPr="003B4625" w:rsidRDefault="003B4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7173FABA" wp14:editId="09669F58">
            <wp:extent cx="523875" cy="800735"/>
            <wp:effectExtent l="0" t="0" r="9525" b="18415"/>
            <wp:docPr id="4" name="Изображение 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##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7201ED22" w14:textId="77777777" w:rsidR="00B76560" w:rsidRPr="003B4625" w:rsidRDefault="003B462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5">
        <w:rPr>
          <w:rFonts w:ascii="Times New Roman" w:hAnsi="Times New Roman" w:cs="Times New Roman"/>
          <w:b/>
          <w:bCs/>
          <w:sz w:val="28"/>
          <w:szCs w:val="28"/>
        </w:rPr>
        <w:t>Дума Сладковского сельского поселения</w:t>
      </w:r>
    </w:p>
    <w:p w14:paraId="4EF3348D" w14:textId="77777777" w:rsidR="00B76560" w:rsidRPr="003B4625" w:rsidRDefault="003B462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5">
        <w:rPr>
          <w:rFonts w:ascii="Times New Roman" w:hAnsi="Times New Roman" w:cs="Times New Roman"/>
          <w:b/>
          <w:bCs/>
          <w:sz w:val="28"/>
          <w:szCs w:val="28"/>
        </w:rPr>
        <w:t xml:space="preserve">Слободо-Туринского муниципального района </w:t>
      </w:r>
    </w:p>
    <w:p w14:paraId="6333E128" w14:textId="77777777" w:rsidR="00B76560" w:rsidRPr="003B4625" w:rsidRDefault="003B462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5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14:paraId="5851B6DD" w14:textId="77777777" w:rsidR="00B76560" w:rsidRPr="003B4625" w:rsidRDefault="003B462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5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14:paraId="51E11560" w14:textId="77777777" w:rsidR="00B76560" w:rsidRPr="003B4625" w:rsidRDefault="003B4625">
      <w:pPr>
        <w:spacing w:after="0" w:line="0" w:lineRule="atLeast"/>
        <w:ind w:rightChars="118" w:righ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84"/>
        <w:gridCol w:w="252"/>
      </w:tblGrid>
      <w:tr w:rsidR="00B76560" w:rsidRPr="003B4625" w14:paraId="64408832" w14:textId="77777777" w:rsidTr="003B4625">
        <w:trPr>
          <w:trHeight w:val="305"/>
        </w:trPr>
        <w:tc>
          <w:tcPr>
            <w:tcW w:w="4872" w:type="pct"/>
            <w:tcBorders>
              <w:top w:val="thinThickSmallGap" w:sz="24" w:space="0" w:color="000000"/>
            </w:tcBorders>
          </w:tcPr>
          <w:p w14:paraId="42FDDC97" w14:textId="41C3CEE8" w:rsidR="00B76560" w:rsidRPr="003B4625" w:rsidRDefault="003B4625">
            <w:pPr>
              <w:spacing w:after="0" w:line="0" w:lineRule="atLeast"/>
              <w:ind w:rightChars="-189" w:right="-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25">
              <w:rPr>
                <w:rFonts w:ascii="Times New Roman" w:hAnsi="Times New Roman" w:cs="Times New Roman"/>
                <w:sz w:val="28"/>
                <w:szCs w:val="28"/>
              </w:rPr>
              <w:t xml:space="preserve">от 28.09. 2023 № 36-4-НПА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B4625">
              <w:rPr>
                <w:rFonts w:ascii="Times New Roman" w:hAnsi="Times New Roman" w:cs="Times New Roman"/>
                <w:sz w:val="28"/>
                <w:szCs w:val="28"/>
              </w:rPr>
              <w:t xml:space="preserve">      с. Сладковское</w:t>
            </w:r>
          </w:p>
        </w:tc>
        <w:tc>
          <w:tcPr>
            <w:tcW w:w="128" w:type="pct"/>
            <w:tcBorders>
              <w:top w:val="thinThickSmallGap" w:sz="24" w:space="0" w:color="000000"/>
            </w:tcBorders>
          </w:tcPr>
          <w:p w14:paraId="20046918" w14:textId="77777777" w:rsidR="00B76560" w:rsidRPr="003B4625" w:rsidRDefault="00B765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B5D523" w14:textId="0FE57EFD" w:rsidR="00B76560" w:rsidRDefault="00B76560">
      <w:pPr>
        <w:spacing w:after="0" w:line="0" w:lineRule="atLeast"/>
        <w:ind w:right="84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45682E" w14:textId="77777777" w:rsidR="003B4625" w:rsidRPr="003B4625" w:rsidRDefault="003B4625">
      <w:pPr>
        <w:spacing w:after="0" w:line="0" w:lineRule="atLeast"/>
        <w:ind w:right="84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BE5391" w14:textId="77777777" w:rsidR="00B76560" w:rsidRPr="003B4625" w:rsidRDefault="003B4625">
      <w:pPr>
        <w:pStyle w:val="20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  <w:r w:rsidRPr="003B4625">
        <w:rPr>
          <w:color w:val="000000"/>
          <w:sz w:val="28"/>
          <w:szCs w:val="28"/>
        </w:rPr>
        <w:t xml:space="preserve">О внесении изменений в решение Думы Сладковского сельского поселения от 23.12.2022 г. № 36-НПА «О бюджете Сладковского сельского поселения на 2023 год и плановый период 2024 и 2025 годов» </w:t>
      </w:r>
    </w:p>
    <w:p w14:paraId="3C98AFD4" w14:textId="3AFC7B05" w:rsidR="00B76560" w:rsidRDefault="00B76560">
      <w:pPr>
        <w:pStyle w:val="20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</w:p>
    <w:p w14:paraId="030839F9" w14:textId="77777777" w:rsidR="003B4625" w:rsidRPr="003B4625" w:rsidRDefault="003B4625">
      <w:pPr>
        <w:pStyle w:val="20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</w:p>
    <w:p w14:paraId="74C3B491" w14:textId="6DA4C00C" w:rsidR="00B76560" w:rsidRPr="003B4625" w:rsidRDefault="003B4625" w:rsidP="003B46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 xml:space="preserve">В </w:t>
      </w:r>
      <w:r w:rsidRPr="003B4625">
        <w:rPr>
          <w:rFonts w:ascii="Times New Roman" w:eastAsia="Liberation Serif" w:hAnsi="Times New Roman" w:cs="Times New Roman"/>
          <w:sz w:val="28"/>
          <w:szCs w:val="28"/>
          <w:shd w:val="clear" w:color="auto" w:fill="FFFFFF"/>
        </w:rPr>
        <w:t>с</w:t>
      </w:r>
      <w:r w:rsidRPr="003B4625">
        <w:rPr>
          <w:rFonts w:ascii="Times New Roman" w:eastAsia="Liberation Serif" w:hAnsi="Times New Roman" w:cs="Times New Roman"/>
          <w:sz w:val="28"/>
          <w:szCs w:val="28"/>
          <w:highlight w:val="white"/>
        </w:rPr>
        <w:t>о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ответствии </w:t>
      </w:r>
      <w:r w:rsidRPr="003B4625">
        <w:rPr>
          <w:rFonts w:ascii="Times New Roman" w:eastAsia="Liberation Serif" w:hAnsi="Times New Roman" w:cs="Times New Roman"/>
          <w:sz w:val="28"/>
          <w:szCs w:val="28"/>
          <w:lang w:val="en-US"/>
        </w:rPr>
        <w:t>c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 Бюджетным Кодексом Российской Ф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едерации</w:t>
      </w:r>
      <w:r w:rsidRPr="003B4625">
        <w:rPr>
          <w:rFonts w:ascii="Times New Roman" w:eastAsia="Liberation Serif" w:hAnsi="Times New Roman" w:cs="Times New Roman"/>
          <w:b/>
          <w:sz w:val="28"/>
          <w:szCs w:val="28"/>
        </w:rPr>
        <w:t xml:space="preserve">, </w:t>
      </w:r>
      <w:r w:rsidRPr="003B4625">
        <w:rPr>
          <w:rFonts w:ascii="Times New Roman" w:eastAsia="Liberation Serif" w:hAnsi="Times New Roman" w:cs="Times New Roman"/>
          <w:bCs/>
          <w:sz w:val="28"/>
          <w:szCs w:val="28"/>
        </w:rPr>
        <w:t>решением Думы Сладковского сельского поселения от 25.11.2021 №317-НПА «Об утверждении Положения о бюджетном процессе в Сладковском сельском поселении Слободо-Туринского муниципального района Свердловской области»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, постановлением 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Правительства Свердловской области от 20.07.2023 № 508-ПП «О внесении изменений в постановление Правительства Свердловской области от 18.01.2023 №21-ПП «О распределении субсидий из областного бюджета бюджетам муниципальных образований, расположенных на тер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ритории Свердловской области, в рамках реализации государственных программ Свердловской области «Реализация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года» и «Ко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мплексное развитие сельских территорий Свердловской области до 2027 года»,</w:t>
      </w:r>
      <w:r w:rsidRPr="003B4625">
        <w:rPr>
          <w:rFonts w:ascii="Times New Roman" w:hAnsi="Times New Roman" w:cs="Times New Roman"/>
          <w:sz w:val="28"/>
          <w:szCs w:val="28"/>
        </w:rPr>
        <w:t xml:space="preserve"> 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постановлением Правительства Свердловской области от 09.08.2023 № 566-ПП/ДСП «О поощрении в 2023 году муниципальных управленческих команд за достижение показателей деятельности орга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нов исполнительной власти субъектов Российской Федерации», постановлением Правительства Свердловской области от 07.09.2023 № 645-ПП «О внесении изменений в постановление Правительства Свердловской области от 23.01.2020 №27-ПП «Об утверждении распределения 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а и повышение энергетической эффективности в Свердловской области до 2027 года», постановлением Правительства Свердловской области от 27.07.2023 №542-ПП «О предоставлении в 2023 году иных межбюджетных трансфертов из областного бюджета муниципальных образов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аний, расположенных на территории Свердловской области, на 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lastRenderedPageBreak/>
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казами Президента Российской Федерации», </w:t>
      </w:r>
      <w:r w:rsidRPr="003B4625">
        <w:rPr>
          <w:rFonts w:ascii="Times New Roman" w:hAnsi="Times New Roman" w:cs="Times New Roman"/>
          <w:sz w:val="28"/>
          <w:szCs w:val="28"/>
        </w:rPr>
        <w:t>Дума Сладковского сельского поселения</w:t>
      </w:r>
    </w:p>
    <w:p w14:paraId="1BB85B4F" w14:textId="77777777" w:rsidR="003B4625" w:rsidRDefault="003B4625" w:rsidP="003B4625">
      <w:pPr>
        <w:pStyle w:val="20"/>
        <w:shd w:val="clear" w:color="auto" w:fill="auto"/>
        <w:tabs>
          <w:tab w:val="left" w:pos="10206"/>
        </w:tabs>
        <w:spacing w:line="240" w:lineRule="auto"/>
        <w:jc w:val="both"/>
        <w:rPr>
          <w:bCs w:val="0"/>
          <w:sz w:val="28"/>
          <w:szCs w:val="28"/>
        </w:rPr>
      </w:pPr>
      <w:r w:rsidRPr="003B4625">
        <w:rPr>
          <w:bCs w:val="0"/>
          <w:sz w:val="28"/>
          <w:szCs w:val="28"/>
        </w:rPr>
        <w:t>РЕШИЛА:</w:t>
      </w:r>
    </w:p>
    <w:p w14:paraId="3F1F70F2" w14:textId="77777777" w:rsidR="003B4625" w:rsidRDefault="003B4625" w:rsidP="003B4625">
      <w:pPr>
        <w:pStyle w:val="20"/>
        <w:shd w:val="clear" w:color="auto" w:fill="auto"/>
        <w:tabs>
          <w:tab w:val="left" w:pos="10206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3B4625">
        <w:rPr>
          <w:b w:val="0"/>
          <w:color w:val="000000"/>
          <w:sz w:val="28"/>
          <w:szCs w:val="28"/>
        </w:rPr>
        <w:t>1. Внести в решение Думы Сладковского сельского поселения от 23.12.2022 № 36-НПА «О бюджете Сладковского сельского поселения на 2023 год и плановый период 2024 и</w:t>
      </w:r>
      <w:r w:rsidRPr="003B4625">
        <w:rPr>
          <w:b w:val="0"/>
          <w:color w:val="000000"/>
          <w:sz w:val="28"/>
          <w:szCs w:val="28"/>
        </w:rPr>
        <w:t xml:space="preserve"> 2025 годов» следующие изменения:</w:t>
      </w:r>
    </w:p>
    <w:p w14:paraId="55FB0E07" w14:textId="77777777" w:rsidR="003B4625" w:rsidRDefault="003B4625" w:rsidP="003B4625">
      <w:pPr>
        <w:pStyle w:val="20"/>
        <w:shd w:val="clear" w:color="auto" w:fill="auto"/>
        <w:tabs>
          <w:tab w:val="left" w:pos="10206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3B4625">
        <w:rPr>
          <w:b w:val="0"/>
          <w:color w:val="000000"/>
          <w:sz w:val="28"/>
          <w:szCs w:val="28"/>
        </w:rPr>
        <w:t>1.1. в подпункте 1 пункта 1 статьи 1 после слов «на 2023 год в сумме» число «59731,7» заменить числом «60953,0»</w:t>
      </w:r>
    </w:p>
    <w:p w14:paraId="3BCC2A29" w14:textId="77777777" w:rsidR="003B4625" w:rsidRDefault="003B4625" w:rsidP="003B4625">
      <w:pPr>
        <w:pStyle w:val="20"/>
        <w:shd w:val="clear" w:color="auto" w:fill="auto"/>
        <w:tabs>
          <w:tab w:val="left" w:pos="10206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3B4625">
        <w:rPr>
          <w:b w:val="0"/>
          <w:color w:val="000000"/>
          <w:sz w:val="28"/>
          <w:szCs w:val="28"/>
        </w:rPr>
        <w:t>1.2. в подпункте 1 пункта 2 статьи 1 после слов «на 2023 год в сумме» число «60476,7» заменить ч</w:t>
      </w:r>
      <w:r w:rsidRPr="003B4625">
        <w:rPr>
          <w:b w:val="0"/>
          <w:color w:val="000000"/>
          <w:sz w:val="28"/>
          <w:szCs w:val="28"/>
        </w:rPr>
        <w:t>ислом «61698,0».</w:t>
      </w:r>
    </w:p>
    <w:p w14:paraId="15E65912" w14:textId="77777777" w:rsidR="003B4625" w:rsidRDefault="003B4625" w:rsidP="003B4625">
      <w:pPr>
        <w:pStyle w:val="20"/>
        <w:shd w:val="clear" w:color="auto" w:fill="auto"/>
        <w:tabs>
          <w:tab w:val="left" w:pos="10206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3B4625">
        <w:rPr>
          <w:b w:val="0"/>
          <w:color w:val="000000" w:themeColor="text1"/>
          <w:sz w:val="28"/>
          <w:szCs w:val="28"/>
          <w:shd w:val="clear" w:color="auto" w:fill="FFFFFF"/>
        </w:rPr>
        <w:t xml:space="preserve">2. Внести соответствующие изменения в приложения 2, 4, 6, 8, 10 к решению Думы Сладковского сельского поселения от </w:t>
      </w:r>
      <w:r w:rsidRPr="003B4625">
        <w:rPr>
          <w:b w:val="0"/>
          <w:color w:val="000000"/>
          <w:sz w:val="28"/>
          <w:szCs w:val="28"/>
          <w:shd w:val="clear" w:color="auto" w:fill="FFFFFF"/>
        </w:rPr>
        <w:t>23.12.2022 № 36-НПА «О бюджете Сладковского сельского поселения на 2023 год и плановый период 2024 и 2025 годов» и пр</w:t>
      </w:r>
      <w:r w:rsidRPr="003B4625">
        <w:rPr>
          <w:b w:val="0"/>
          <w:color w:val="000000"/>
          <w:sz w:val="28"/>
          <w:szCs w:val="28"/>
          <w:shd w:val="clear" w:color="auto" w:fill="FFFFFF"/>
        </w:rPr>
        <w:t>инять их в новой редакции (прилагаются).</w:t>
      </w:r>
    </w:p>
    <w:p w14:paraId="49EEA8D1" w14:textId="77777777" w:rsidR="003B4625" w:rsidRDefault="003B4625" w:rsidP="003B4625">
      <w:pPr>
        <w:pStyle w:val="20"/>
        <w:shd w:val="clear" w:color="auto" w:fill="auto"/>
        <w:tabs>
          <w:tab w:val="left" w:pos="10206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3B4625">
        <w:rPr>
          <w:b w:val="0"/>
          <w:color w:val="000000"/>
          <w:sz w:val="28"/>
          <w:szCs w:val="28"/>
        </w:rPr>
        <w:t>3. Решение вступает в силу со дня подписания и подлежит официальному опубликованию в печатном средстве массовой информации Думы и Администрации Сладковского сельского поселения «Информационный вестник».</w:t>
      </w:r>
    </w:p>
    <w:p w14:paraId="1E0A13DC" w14:textId="65B0C7D2" w:rsidR="00B76560" w:rsidRPr="003B4625" w:rsidRDefault="003B4625" w:rsidP="003B4625">
      <w:pPr>
        <w:pStyle w:val="20"/>
        <w:shd w:val="clear" w:color="auto" w:fill="auto"/>
        <w:tabs>
          <w:tab w:val="left" w:pos="10206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3B4625">
        <w:rPr>
          <w:b w:val="0"/>
          <w:color w:val="000000"/>
          <w:sz w:val="28"/>
          <w:szCs w:val="28"/>
        </w:rPr>
        <w:t xml:space="preserve">4. Контроль за исполнением данного Решения возложить на постоянную комиссию по экономической политике и муниципальной собственности (председатель </w:t>
      </w:r>
      <w:proofErr w:type="spellStart"/>
      <w:r w:rsidRPr="003B4625">
        <w:rPr>
          <w:b w:val="0"/>
          <w:color w:val="000000"/>
          <w:sz w:val="28"/>
          <w:szCs w:val="28"/>
        </w:rPr>
        <w:t>Волохин</w:t>
      </w:r>
      <w:proofErr w:type="spellEnd"/>
      <w:r w:rsidRPr="003B4625">
        <w:rPr>
          <w:b w:val="0"/>
          <w:color w:val="000000"/>
          <w:sz w:val="28"/>
          <w:szCs w:val="28"/>
        </w:rPr>
        <w:t xml:space="preserve"> И.Л.).</w:t>
      </w:r>
    </w:p>
    <w:p w14:paraId="03A8933A" w14:textId="77777777" w:rsidR="00B76560" w:rsidRPr="003B4625" w:rsidRDefault="00B76560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</w:p>
    <w:p w14:paraId="7524C34D" w14:textId="77777777" w:rsidR="00B76560" w:rsidRPr="003B4625" w:rsidRDefault="00B76560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</w:p>
    <w:p w14:paraId="2F8D7B05" w14:textId="64D342F0" w:rsidR="003B4625" w:rsidRDefault="003B4625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3B4625">
        <w:rPr>
          <w:b w:val="0"/>
          <w:color w:val="000000"/>
          <w:sz w:val="28"/>
          <w:szCs w:val="28"/>
        </w:rPr>
        <w:t>Председатель Думы</w:t>
      </w:r>
      <w:r>
        <w:rPr>
          <w:b w:val="0"/>
          <w:color w:val="000000"/>
          <w:sz w:val="28"/>
          <w:szCs w:val="28"/>
        </w:rPr>
        <w:t xml:space="preserve">                                     </w:t>
      </w:r>
      <w:r w:rsidRPr="003B4625">
        <w:rPr>
          <w:b w:val="0"/>
          <w:color w:val="000000"/>
          <w:sz w:val="28"/>
          <w:szCs w:val="28"/>
        </w:rPr>
        <w:t xml:space="preserve">Глава </w:t>
      </w:r>
    </w:p>
    <w:p w14:paraId="39E3ABBE" w14:textId="4330C153" w:rsidR="003B4625" w:rsidRPr="003B4625" w:rsidRDefault="003B4625" w:rsidP="003B4625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3B4625">
        <w:rPr>
          <w:b w:val="0"/>
          <w:color w:val="000000"/>
          <w:sz w:val="28"/>
          <w:szCs w:val="28"/>
        </w:rPr>
        <w:t>Сладковского сельского поселения</w:t>
      </w:r>
      <w:r w:rsidRPr="003B462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</w:t>
      </w:r>
      <w:r w:rsidRPr="003B4625">
        <w:rPr>
          <w:b w:val="0"/>
          <w:color w:val="000000"/>
          <w:sz w:val="28"/>
          <w:szCs w:val="28"/>
        </w:rPr>
        <w:t>Сладковского сельского поселения</w:t>
      </w:r>
    </w:p>
    <w:p w14:paraId="48841F08" w14:textId="77777777" w:rsidR="00B76560" w:rsidRPr="003B4625" w:rsidRDefault="00B76560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</w:p>
    <w:p w14:paraId="0FA74569" w14:textId="77777777" w:rsidR="00B76560" w:rsidRPr="003B4625" w:rsidRDefault="003B4625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3B4625">
        <w:rPr>
          <w:b w:val="0"/>
          <w:color w:val="000000"/>
          <w:sz w:val="28"/>
          <w:szCs w:val="28"/>
        </w:rPr>
        <w:t xml:space="preserve">_____________     В.А. Потапова                     </w:t>
      </w:r>
      <w:r w:rsidRPr="003B4625">
        <w:rPr>
          <w:b w:val="0"/>
          <w:color w:val="000000"/>
          <w:sz w:val="28"/>
          <w:szCs w:val="28"/>
        </w:rPr>
        <w:t>____________</w:t>
      </w:r>
      <w:proofErr w:type="gramStart"/>
      <w:r w:rsidRPr="003B4625">
        <w:rPr>
          <w:b w:val="0"/>
          <w:color w:val="000000"/>
          <w:sz w:val="28"/>
          <w:szCs w:val="28"/>
        </w:rPr>
        <w:t>_  Л.П.</w:t>
      </w:r>
      <w:proofErr w:type="gramEnd"/>
      <w:r w:rsidRPr="003B4625">
        <w:rPr>
          <w:b w:val="0"/>
          <w:color w:val="000000"/>
          <w:sz w:val="28"/>
          <w:szCs w:val="28"/>
        </w:rPr>
        <w:t xml:space="preserve"> Фефелова</w:t>
      </w:r>
    </w:p>
    <w:p w14:paraId="1FC0DFA8" w14:textId="77777777" w:rsidR="003B4625" w:rsidRDefault="003B4625">
      <w:pPr>
        <w:rPr>
          <w:rFonts w:ascii="Times New Roman" w:hAnsi="Times New Roman" w:cs="Times New Roman"/>
          <w:sz w:val="28"/>
          <w:szCs w:val="28"/>
        </w:rPr>
        <w:sectPr w:rsidR="003B4625">
          <w:pgSz w:w="11906" w:h="16838"/>
          <w:pgMar w:top="827" w:right="892" w:bottom="931" w:left="1394" w:header="0" w:footer="0" w:gutter="0"/>
          <w:cols w:space="720"/>
          <w:formProt w:val="0"/>
          <w:docGrid w:linePitch="360" w:charSpace="8192"/>
        </w:sectPr>
      </w:pPr>
    </w:p>
    <w:p w14:paraId="48E1CA53" w14:textId="77777777" w:rsidR="00B76560" w:rsidRPr="003B4625" w:rsidRDefault="003B46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14:paraId="191BABFE" w14:textId="77777777" w:rsidR="00B76560" w:rsidRPr="003B4625" w:rsidRDefault="003B46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25">
        <w:rPr>
          <w:rFonts w:ascii="Times New Roman" w:hAnsi="Times New Roman" w:cs="Times New Roman"/>
          <w:b/>
          <w:sz w:val="28"/>
          <w:szCs w:val="28"/>
        </w:rPr>
        <w:t>к Решению Думы Сладковского сельского поселения</w:t>
      </w:r>
    </w:p>
    <w:p w14:paraId="55A200F2" w14:textId="77777777" w:rsidR="00B76560" w:rsidRPr="003B4625" w:rsidRDefault="003B46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4625">
        <w:rPr>
          <w:rFonts w:ascii="Times New Roman" w:hAnsi="Times New Roman" w:cs="Times New Roman"/>
          <w:b/>
          <w:sz w:val="28"/>
          <w:szCs w:val="28"/>
        </w:rPr>
        <w:t>от  28.09.2023</w:t>
      </w:r>
      <w:proofErr w:type="gramEnd"/>
      <w:r w:rsidRPr="003B4625">
        <w:rPr>
          <w:rFonts w:ascii="Times New Roman" w:hAnsi="Times New Roman" w:cs="Times New Roman"/>
          <w:b/>
          <w:sz w:val="28"/>
          <w:szCs w:val="28"/>
        </w:rPr>
        <w:t xml:space="preserve"> № 36-4-НПА «О внесении изменений в решение Думы Сладковского сельского поселения от 23.12.2022 г. № 36-НПА </w:t>
      </w:r>
    </w:p>
    <w:p w14:paraId="430B1D4E" w14:textId="77777777" w:rsidR="00B76560" w:rsidRPr="003B4625" w:rsidRDefault="003B46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25">
        <w:rPr>
          <w:rFonts w:ascii="Times New Roman" w:hAnsi="Times New Roman" w:cs="Times New Roman"/>
          <w:b/>
          <w:sz w:val="28"/>
          <w:szCs w:val="28"/>
        </w:rPr>
        <w:t>«О бюджете Сладковск</w:t>
      </w:r>
      <w:r w:rsidRPr="003B4625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на 2023 год и </w:t>
      </w:r>
    </w:p>
    <w:p w14:paraId="1C700790" w14:textId="77777777" w:rsidR="00B76560" w:rsidRPr="003B4625" w:rsidRDefault="003B46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25">
        <w:rPr>
          <w:rFonts w:ascii="Times New Roman" w:hAnsi="Times New Roman" w:cs="Times New Roman"/>
          <w:b/>
          <w:sz w:val="28"/>
          <w:szCs w:val="28"/>
        </w:rPr>
        <w:t xml:space="preserve">плановый период 2024 и 2025 годов» </w:t>
      </w:r>
    </w:p>
    <w:p w14:paraId="10DEEB11" w14:textId="66624B07" w:rsidR="00B76560" w:rsidRDefault="00B765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3E536EA" w14:textId="77777777" w:rsidR="003B4625" w:rsidRPr="003B4625" w:rsidRDefault="003B46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EBF920C" w14:textId="77777777" w:rsidR="003B4625" w:rsidRDefault="003B4625" w:rsidP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 xml:space="preserve">В </w:t>
      </w:r>
      <w:r w:rsidRPr="003B4625">
        <w:rPr>
          <w:rFonts w:ascii="Times New Roman" w:eastAsia="Liberation Serif" w:hAnsi="Times New Roman" w:cs="Times New Roman"/>
          <w:sz w:val="28"/>
          <w:szCs w:val="28"/>
          <w:shd w:val="clear" w:color="auto" w:fill="FFFFFF"/>
        </w:rPr>
        <w:t>с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оответствии </w:t>
      </w:r>
      <w:r w:rsidRPr="003B4625">
        <w:rPr>
          <w:rFonts w:ascii="Times New Roman" w:eastAsia="Liberation Serif" w:hAnsi="Times New Roman" w:cs="Times New Roman"/>
          <w:sz w:val="28"/>
          <w:szCs w:val="28"/>
          <w:lang w:val="en-US"/>
        </w:rPr>
        <w:t>c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 Бюджетным Кодексом Российской Федерации</w:t>
      </w:r>
      <w:r w:rsidRPr="003B4625">
        <w:rPr>
          <w:rFonts w:ascii="Times New Roman" w:eastAsia="Liberation Serif" w:hAnsi="Times New Roman" w:cs="Times New Roman"/>
          <w:b/>
          <w:sz w:val="28"/>
          <w:szCs w:val="28"/>
        </w:rPr>
        <w:t xml:space="preserve">, </w:t>
      </w:r>
      <w:r w:rsidRPr="003B4625">
        <w:rPr>
          <w:rFonts w:ascii="Times New Roman" w:eastAsia="Liberation Serif" w:hAnsi="Times New Roman" w:cs="Times New Roman"/>
          <w:bCs/>
          <w:sz w:val="28"/>
          <w:szCs w:val="28"/>
        </w:rPr>
        <w:t xml:space="preserve">решением Думы Сладковского сельского поселения от 25.11.2021 №317-НПА «Об утверждении Положения о бюджетном </w:t>
      </w:r>
      <w:r w:rsidRPr="003B4625">
        <w:rPr>
          <w:rFonts w:ascii="Times New Roman" w:eastAsia="Liberation Serif" w:hAnsi="Times New Roman" w:cs="Times New Roman"/>
          <w:bCs/>
          <w:sz w:val="28"/>
          <w:szCs w:val="28"/>
        </w:rPr>
        <w:t>процессе в Сладковском сельском поселении Слободо-Туринского муниципального района Свердловской области»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, постановлением Правительства Свердловской области от 20.07.2023 № 508-ПП «О внесении изменений в постановление Правительства Свердловской области от 1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8.01.2023 №21-ПП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государственных программ Свердловской области «Реализация основных направлений госуда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рственной политики в сферах агропромышленного комплекса и потребительского рынка Свердловской области до 2027 года» и «Комплексное развитие сельских территорий Свердловской области до 2027 года»,</w:t>
      </w:r>
      <w:r w:rsidRPr="003B4625">
        <w:rPr>
          <w:rFonts w:ascii="Times New Roman" w:hAnsi="Times New Roman" w:cs="Times New Roman"/>
          <w:sz w:val="28"/>
          <w:szCs w:val="28"/>
        </w:rPr>
        <w:t xml:space="preserve"> 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постановлением Правительства Свердловской области от 09.08.2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023 № 566-ПП/ДСП «О поощрении в 2023 году муниципальных управленческих команд за достижение показателей деятельности органов исполнительной власти субъектов Российской Федерации», постановлением Правительства Свердловской области от 07.09.2023 № 645-ПП «О 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внесении изменений в постановление Правительства Свердловской области от 23.01.2020 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2027 года», постановлением Правительства Свердловской области от 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27.07.2023 № 542-ПП «О предоставлении в 2023 году иных межбюджетных трансфертов из областного бюджета муниципальных образований, расположенных на территории Свердловской области, на обеспечение фондов оплаты труда работников органов местного самоуправления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Федерации», </w:t>
      </w:r>
      <w:r w:rsidRPr="003B4625">
        <w:rPr>
          <w:rFonts w:ascii="Times New Roman" w:hAnsi="Times New Roman" w:cs="Times New Roman"/>
          <w:sz w:val="28"/>
          <w:szCs w:val="28"/>
        </w:rPr>
        <w:t xml:space="preserve">предлагается внести следующие изменения: </w:t>
      </w:r>
    </w:p>
    <w:p w14:paraId="77671CBD" w14:textId="77777777" w:rsidR="003B4625" w:rsidRDefault="003B4625" w:rsidP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eastAsia="Liberation Serif" w:hAnsi="Times New Roman" w:cs="Times New Roman"/>
          <w:sz w:val="28"/>
          <w:szCs w:val="28"/>
        </w:rPr>
        <w:t xml:space="preserve">1. </w:t>
      </w:r>
      <w:r w:rsidRPr="003B4625">
        <w:rPr>
          <w:rFonts w:ascii="Times New Roman" w:hAnsi="Times New Roman" w:cs="Times New Roman"/>
          <w:sz w:val="28"/>
          <w:szCs w:val="28"/>
        </w:rPr>
        <w:t xml:space="preserve">Увеличить доходную часть </w:t>
      </w:r>
      <w:r w:rsidRPr="003B4625">
        <w:rPr>
          <w:rFonts w:ascii="Times New Roman" w:hAnsi="Times New Roman" w:cs="Times New Roman"/>
          <w:sz w:val="28"/>
          <w:szCs w:val="28"/>
        </w:rPr>
        <w:t xml:space="preserve">бюджета Сладковского сельского поселения на </w:t>
      </w:r>
      <w:r w:rsidRPr="003B4625">
        <w:rPr>
          <w:rFonts w:ascii="Times New Roman" w:hAnsi="Times New Roman" w:cs="Times New Roman"/>
          <w:sz w:val="28"/>
          <w:szCs w:val="28"/>
        </w:rPr>
        <w:t>1 221 260 рублей, в т. ч. по кодам бюджетной классификации:</w:t>
      </w:r>
    </w:p>
    <w:p w14:paraId="1E783FA0" w14:textId="77777777" w:rsidR="003B4625" w:rsidRDefault="003B4625" w:rsidP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>- 920 202 25599 10 0000 150 «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Субсидии бюджетам сельских поселений на подготовку проектов межевания земельных участков и на проведение кадастровых раб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от» в сумме 95 000 рублей;</w:t>
      </w:r>
    </w:p>
    <w:p w14:paraId="18736045" w14:textId="77777777" w:rsidR="003B4625" w:rsidRDefault="003B4625" w:rsidP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lastRenderedPageBreak/>
        <w:t>- 920 202 16549 10 0000 150 «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Дотации (гранты) бюджетам сельских поселений за достижение показателей деятельности органов местного самоуправления» в сумме 50 760 рублей;</w:t>
      </w:r>
    </w:p>
    <w:p w14:paraId="0E76B147" w14:textId="77777777" w:rsidR="003B4625" w:rsidRDefault="003B4625" w:rsidP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bCs/>
          <w:sz w:val="28"/>
          <w:szCs w:val="28"/>
        </w:rPr>
        <w:t>- 920 202 49999 10 0000 150 «П</w:t>
      </w:r>
      <w:r w:rsidRPr="003B4625">
        <w:rPr>
          <w:rFonts w:ascii="Times New Roman" w:hAnsi="Times New Roman" w:cs="Times New Roman"/>
          <w:sz w:val="28"/>
          <w:szCs w:val="28"/>
        </w:rPr>
        <w:t>рочие межбюджетные трансферт</w:t>
      </w:r>
      <w:r w:rsidRPr="003B4625">
        <w:rPr>
          <w:rFonts w:ascii="Times New Roman" w:hAnsi="Times New Roman" w:cs="Times New Roman"/>
          <w:sz w:val="28"/>
          <w:szCs w:val="28"/>
        </w:rPr>
        <w:t>ы, передаваемые бюджетам сельских поселений</w:t>
      </w:r>
      <w:r w:rsidRPr="003B4625">
        <w:rPr>
          <w:rFonts w:ascii="Times New Roman" w:hAnsi="Times New Roman" w:cs="Times New Roman"/>
          <w:sz w:val="28"/>
          <w:szCs w:val="28"/>
        </w:rPr>
        <w:t xml:space="preserve">» </w:t>
      </w:r>
      <w:r w:rsidRPr="003B4625">
        <w:rPr>
          <w:rFonts w:ascii="Times New Roman" w:eastAsia="Liberation Serif" w:hAnsi="Times New Roman" w:cs="Times New Roman"/>
          <w:bCs/>
          <w:sz w:val="28"/>
          <w:szCs w:val="28"/>
        </w:rPr>
        <w:t>в сумме 1 075 500 рублей.</w:t>
      </w:r>
    </w:p>
    <w:p w14:paraId="25E01E4E" w14:textId="77777777" w:rsidR="003B4625" w:rsidRDefault="003B4625" w:rsidP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>2. Увеличить расходную часть бюджета Сладковского сельского поселения на сумму 1 221 260 рублей, в том числе:</w:t>
      </w:r>
      <w:bookmarkStart w:id="0" w:name="_Hlk146267952"/>
    </w:p>
    <w:p w14:paraId="3E1AA910" w14:textId="27A952F4" w:rsidR="00B76560" w:rsidRPr="003B4625" w:rsidRDefault="003B4625" w:rsidP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>2.1. Увеличить лимиты бюджетных ассигнований Администраци</w:t>
      </w:r>
      <w:r w:rsidRPr="003B4625">
        <w:rPr>
          <w:rFonts w:ascii="Times New Roman" w:hAnsi="Times New Roman" w:cs="Times New Roman"/>
          <w:sz w:val="28"/>
          <w:szCs w:val="28"/>
        </w:rPr>
        <w:t>и Сладковского сельского поселения на сумму 1 202 210 рублей 75 копеек, в том числе по кодам бюджетной классификации:</w:t>
      </w:r>
    </w:p>
    <w:p w14:paraId="1FD49BF6" w14:textId="77777777" w:rsidR="00B76560" w:rsidRPr="003B4625" w:rsidRDefault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591964"/>
      <w:bookmarkEnd w:id="0"/>
      <w:r w:rsidRPr="003B4625">
        <w:rPr>
          <w:rFonts w:ascii="Times New Roman" w:hAnsi="Times New Roman" w:cs="Times New Roman"/>
          <w:sz w:val="28"/>
          <w:szCs w:val="28"/>
        </w:rPr>
        <w:t xml:space="preserve">- раздел 0400 «Национальная экономика», подраздел 0405 «Сельское хозяйство и рыболовство», целевая статья </w:t>
      </w:r>
      <w:bookmarkStart w:id="2" w:name="_Hlk127266018"/>
      <w:r w:rsidRPr="003B4625">
        <w:rPr>
          <w:rFonts w:ascii="Times New Roman" w:hAnsi="Times New Roman" w:cs="Times New Roman"/>
          <w:sz w:val="28"/>
          <w:szCs w:val="28"/>
        </w:rPr>
        <w:t>20405</w:t>
      </w:r>
      <w:r w:rsidRPr="003B46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B4625">
        <w:rPr>
          <w:rFonts w:ascii="Times New Roman" w:hAnsi="Times New Roman" w:cs="Times New Roman"/>
          <w:sz w:val="28"/>
          <w:szCs w:val="28"/>
        </w:rPr>
        <w:t xml:space="preserve">5990 «Подготовка проектов </w:t>
      </w:r>
      <w:r w:rsidRPr="003B4625">
        <w:rPr>
          <w:rFonts w:ascii="Times New Roman" w:hAnsi="Times New Roman" w:cs="Times New Roman"/>
          <w:sz w:val="28"/>
          <w:szCs w:val="28"/>
        </w:rPr>
        <w:t xml:space="preserve">межевания земельных участков и проведение кадастровых работ на условиях </w:t>
      </w:r>
      <w:proofErr w:type="spellStart"/>
      <w:r w:rsidRPr="003B462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B4625">
        <w:rPr>
          <w:rFonts w:ascii="Times New Roman" w:hAnsi="Times New Roman" w:cs="Times New Roman"/>
          <w:sz w:val="28"/>
          <w:szCs w:val="28"/>
        </w:rPr>
        <w:t xml:space="preserve"> из федерального бюджета»</w:t>
      </w:r>
      <w:bookmarkEnd w:id="2"/>
      <w:r w:rsidRPr="003B4625">
        <w:rPr>
          <w:rFonts w:ascii="Times New Roman" w:hAnsi="Times New Roman" w:cs="Times New Roman"/>
          <w:sz w:val="28"/>
          <w:szCs w:val="28"/>
        </w:rPr>
        <w:t xml:space="preserve">, 240 «Иные закупки товаров, работ и услуг для обеспечения государственных (муниципальных) нужд» в сумме </w:t>
      </w:r>
      <w:bookmarkEnd w:id="1"/>
      <w:r w:rsidRPr="003B4625">
        <w:rPr>
          <w:rFonts w:ascii="Times New Roman" w:hAnsi="Times New Roman" w:cs="Times New Roman"/>
          <w:sz w:val="28"/>
          <w:szCs w:val="28"/>
        </w:rPr>
        <w:t>95 000</w:t>
      </w:r>
      <w:r w:rsidRPr="003B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625">
        <w:rPr>
          <w:rFonts w:ascii="Times New Roman" w:hAnsi="Times New Roman" w:cs="Times New Roman"/>
          <w:sz w:val="28"/>
          <w:szCs w:val="28"/>
        </w:rPr>
        <w:t>рублей.</w:t>
      </w:r>
    </w:p>
    <w:p w14:paraId="3A6FFB58" w14:textId="77777777" w:rsidR="00B76560" w:rsidRPr="003B4625" w:rsidRDefault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3871665"/>
      <w:r w:rsidRPr="003B4625"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146267742"/>
      <w:r w:rsidRPr="003B4625">
        <w:rPr>
          <w:rFonts w:ascii="Times New Roman" w:hAnsi="Times New Roman" w:cs="Times New Roman"/>
          <w:sz w:val="28"/>
          <w:szCs w:val="28"/>
        </w:rPr>
        <w:t>раздел 0100 «Общегосу</w:t>
      </w:r>
      <w:r w:rsidRPr="003B4625">
        <w:rPr>
          <w:rFonts w:ascii="Times New Roman" w:hAnsi="Times New Roman" w:cs="Times New Roman"/>
          <w:sz w:val="28"/>
          <w:szCs w:val="28"/>
        </w:rPr>
        <w:t>дарственные вопросы», подраздел 0102 «Функционирование высшего должностного лица субъекта Российской Федерации и муниципального образования», целевая статья 7001655490 «Поощрение в 2023 году муниципальных управленческих команд за достижение показателей дея</w:t>
      </w:r>
      <w:r w:rsidRPr="003B4625">
        <w:rPr>
          <w:rFonts w:ascii="Times New Roman" w:hAnsi="Times New Roman" w:cs="Times New Roman"/>
          <w:sz w:val="28"/>
          <w:szCs w:val="28"/>
        </w:rPr>
        <w:t>тельности органов исполнительной власти субъектов Российской Федерации», вид расходов 120 «Расходы на выплаты персоналу государственных (муниципальных) органов» в сумме 45 570</w:t>
      </w:r>
      <w:r w:rsidRPr="003B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625">
        <w:rPr>
          <w:rFonts w:ascii="Times New Roman" w:hAnsi="Times New Roman" w:cs="Times New Roman"/>
          <w:sz w:val="28"/>
          <w:szCs w:val="28"/>
        </w:rPr>
        <w:t>рублей;</w:t>
      </w:r>
    </w:p>
    <w:bookmarkEnd w:id="3"/>
    <w:bookmarkEnd w:id="4"/>
    <w:p w14:paraId="750A23AD" w14:textId="77777777" w:rsidR="00B76560" w:rsidRPr="003B4625" w:rsidRDefault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>- раздел 0100 «Общегосударственные вопросы», подраздел 0104 «Функциониро</w:t>
      </w:r>
      <w:r w:rsidRPr="003B4625">
        <w:rPr>
          <w:rFonts w:ascii="Times New Roman" w:hAnsi="Times New Roman" w:cs="Times New Roman"/>
          <w:sz w:val="28"/>
          <w:szCs w:val="28"/>
        </w:rPr>
        <w:t>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целевая статья 7001655490 «Поощрение в 2023 году муниципальных управленческих команд за достижение показа</w:t>
      </w:r>
      <w:r w:rsidRPr="003B4625">
        <w:rPr>
          <w:rFonts w:ascii="Times New Roman" w:hAnsi="Times New Roman" w:cs="Times New Roman"/>
          <w:sz w:val="28"/>
          <w:szCs w:val="28"/>
        </w:rPr>
        <w:t>телей деятельности органов исполнительной власти субъектов Российской Федерации», вид расходов 120 «Расходы на выплаты персоналу государственных (муниципальных) органов» в сумме 5 190</w:t>
      </w:r>
      <w:r w:rsidRPr="003B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625">
        <w:rPr>
          <w:rFonts w:ascii="Times New Roman" w:hAnsi="Times New Roman" w:cs="Times New Roman"/>
          <w:sz w:val="28"/>
          <w:szCs w:val="28"/>
        </w:rPr>
        <w:t>рублей.</w:t>
      </w:r>
    </w:p>
    <w:p w14:paraId="21079358" w14:textId="77777777" w:rsidR="00B76560" w:rsidRPr="003B4625" w:rsidRDefault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>- раздел 0500 «Жилищно-коммунальное хозяйство», подраздел 0502 «</w:t>
      </w:r>
      <w:r w:rsidRPr="003B4625">
        <w:rPr>
          <w:rFonts w:ascii="Times New Roman" w:hAnsi="Times New Roman" w:cs="Times New Roman"/>
          <w:sz w:val="28"/>
          <w:szCs w:val="28"/>
        </w:rPr>
        <w:t xml:space="preserve">Коммунальное хозяйство», целевая статья 2060742800 «Организация электро-, тепло-,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</w:t>
      </w:r>
      <w:r w:rsidRPr="003B4625">
        <w:rPr>
          <w:rFonts w:ascii="Times New Roman" w:hAnsi="Times New Roman" w:cs="Times New Roman"/>
          <w:sz w:val="28"/>
          <w:szCs w:val="28"/>
        </w:rPr>
        <w:t>топливно-энергетических ресурсы», вид расходов 840 «Исполнение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принципалу» в сумме 965 500 рублей;</w:t>
      </w:r>
    </w:p>
    <w:p w14:paraId="3AAC553C" w14:textId="77777777" w:rsidR="00B76560" w:rsidRPr="003B4625" w:rsidRDefault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>- раздел 010</w:t>
      </w:r>
      <w:r w:rsidRPr="003B4625">
        <w:rPr>
          <w:rFonts w:ascii="Times New Roman" w:hAnsi="Times New Roman" w:cs="Times New Roman"/>
          <w:sz w:val="28"/>
          <w:szCs w:val="28"/>
        </w:rPr>
        <w:t xml:space="preserve">0 «Общегосударственные вопросы», подраздел 0102 «Функционирование высшего должностного лица субъекта Российской Федерации и муниципального образования», целевая статья </w:t>
      </w:r>
      <w:bookmarkStart w:id="5" w:name="_Hlk146267900"/>
      <w:r w:rsidRPr="003B4625">
        <w:rPr>
          <w:rFonts w:ascii="Times New Roman" w:hAnsi="Times New Roman" w:cs="Times New Roman"/>
          <w:sz w:val="28"/>
          <w:szCs w:val="28"/>
        </w:rPr>
        <w:t>7001540600 «Обеспечение фондов оплаты труда работников органов местного самоуправления и</w:t>
      </w:r>
      <w:r w:rsidRPr="003B4625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2023 году</w:t>
      </w:r>
      <w:bookmarkEnd w:id="5"/>
      <w:r w:rsidRPr="003B4625">
        <w:rPr>
          <w:rFonts w:ascii="Times New Roman" w:hAnsi="Times New Roman" w:cs="Times New Roman"/>
          <w:sz w:val="28"/>
          <w:szCs w:val="28"/>
        </w:rPr>
        <w:t xml:space="preserve">», вид расходов 120 «Расходы </w:t>
      </w:r>
      <w:r w:rsidRPr="003B4625">
        <w:rPr>
          <w:rFonts w:ascii="Times New Roman" w:hAnsi="Times New Roman" w:cs="Times New Roman"/>
          <w:sz w:val="28"/>
          <w:szCs w:val="28"/>
        </w:rPr>
        <w:lastRenderedPageBreak/>
        <w:t>на выплаты персоналу государственных (муниципальных) ор</w:t>
      </w:r>
      <w:r w:rsidRPr="003B4625">
        <w:rPr>
          <w:rFonts w:ascii="Times New Roman" w:hAnsi="Times New Roman" w:cs="Times New Roman"/>
          <w:sz w:val="28"/>
          <w:szCs w:val="28"/>
        </w:rPr>
        <w:t>ганов» в сумме 16 275</w:t>
      </w:r>
      <w:r w:rsidRPr="003B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625">
        <w:rPr>
          <w:rFonts w:ascii="Times New Roman" w:hAnsi="Times New Roman" w:cs="Times New Roman"/>
          <w:sz w:val="28"/>
          <w:szCs w:val="28"/>
        </w:rPr>
        <w:t>рублей;</w:t>
      </w:r>
    </w:p>
    <w:p w14:paraId="004EB678" w14:textId="77777777" w:rsidR="00B76560" w:rsidRPr="003B4625" w:rsidRDefault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>- раздел 0100 «Общегосударственные вопросы»,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</w:t>
      </w:r>
      <w:r w:rsidRPr="003B4625">
        <w:rPr>
          <w:rFonts w:ascii="Times New Roman" w:hAnsi="Times New Roman" w:cs="Times New Roman"/>
          <w:sz w:val="28"/>
          <w:szCs w:val="28"/>
        </w:rPr>
        <w:t>евая статья 7001540600 «Обеспечение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</w:t>
      </w:r>
      <w:r w:rsidRPr="003B4625">
        <w:rPr>
          <w:rFonts w:ascii="Times New Roman" w:hAnsi="Times New Roman" w:cs="Times New Roman"/>
          <w:sz w:val="28"/>
          <w:szCs w:val="28"/>
        </w:rPr>
        <w:t>ции, в 2023 году», вид расходов 120 «Расходы на выплаты персоналу государственных (муниципальных) органов» в сумме 74 675</w:t>
      </w:r>
      <w:r w:rsidRPr="003B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625">
        <w:rPr>
          <w:rFonts w:ascii="Times New Roman" w:hAnsi="Times New Roman" w:cs="Times New Roman"/>
          <w:sz w:val="28"/>
          <w:szCs w:val="28"/>
        </w:rPr>
        <w:t>рублей 75 копеек.</w:t>
      </w:r>
    </w:p>
    <w:p w14:paraId="66BABAA3" w14:textId="77777777" w:rsidR="00B76560" w:rsidRPr="003B4625" w:rsidRDefault="003B4625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>2.2. Увеличить лимиты бюджетных ассигнований Думе Сладковского сельского поселения на сумму 19 049 рублей 25 копеек,</w:t>
      </w:r>
      <w:r w:rsidRPr="003B4625">
        <w:rPr>
          <w:rFonts w:ascii="Times New Roman" w:hAnsi="Times New Roman" w:cs="Times New Roman"/>
          <w:sz w:val="28"/>
          <w:szCs w:val="28"/>
        </w:rPr>
        <w:t xml:space="preserve"> в том числе по кодам бюджетной классификации:</w:t>
      </w:r>
    </w:p>
    <w:p w14:paraId="2496DD07" w14:textId="77777777" w:rsidR="00B76560" w:rsidRPr="003B4625" w:rsidRDefault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>- раздел 0100 «Общегосударственные вопросы», 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образований», целевая ст</w:t>
      </w:r>
      <w:r w:rsidRPr="003B4625">
        <w:rPr>
          <w:rFonts w:ascii="Times New Roman" w:hAnsi="Times New Roman" w:cs="Times New Roman"/>
          <w:sz w:val="28"/>
          <w:szCs w:val="28"/>
        </w:rPr>
        <w:t xml:space="preserve">атья 7001540600 «Обеспечение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</w:t>
      </w:r>
      <w:r w:rsidRPr="003B4625">
        <w:rPr>
          <w:rFonts w:ascii="Times New Roman" w:hAnsi="Times New Roman" w:cs="Times New Roman"/>
          <w:sz w:val="28"/>
          <w:szCs w:val="28"/>
        </w:rPr>
        <w:t>2023 году», вид расходов 120 «Расходы на выплаты персоналу государственных (муниципальных) органов» в сумме 19 049</w:t>
      </w:r>
      <w:r w:rsidRPr="003B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625">
        <w:rPr>
          <w:rFonts w:ascii="Times New Roman" w:hAnsi="Times New Roman" w:cs="Times New Roman"/>
          <w:sz w:val="28"/>
          <w:szCs w:val="28"/>
        </w:rPr>
        <w:t>рублей 25 копеек.</w:t>
      </w:r>
    </w:p>
    <w:p w14:paraId="4AAA274A" w14:textId="77777777" w:rsidR="00B76560" w:rsidRPr="003B4625" w:rsidRDefault="003B462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 xml:space="preserve">3. В связи с предоставлением иного межбюджетного трансферта из областного бюджета в соответствии с </w:t>
      </w:r>
      <w:r w:rsidRPr="003B4625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07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.09.2023 №645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noBreakHyphen/>
        <w:t>ПП «О внесении изменений в постановление Правительства Свердловской области от 23.01.2020 №27-ПП «Об утверждении распределения субсидий и иных межбюджетных трансфертов из областного бюдже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 Свердловской о</w:t>
      </w:r>
      <w:r w:rsidRPr="003B4625">
        <w:rPr>
          <w:rFonts w:ascii="Times New Roman" w:eastAsia="Liberation Serif" w:hAnsi="Times New Roman" w:cs="Times New Roman"/>
          <w:sz w:val="28"/>
          <w:szCs w:val="28"/>
        </w:rPr>
        <w:t>бласти до 2027 года»</w:t>
      </w:r>
      <w:r w:rsidRPr="003B4625">
        <w:rPr>
          <w:rFonts w:ascii="Times New Roman" w:hAnsi="Times New Roman" w:cs="Times New Roman"/>
          <w:sz w:val="28"/>
          <w:szCs w:val="28"/>
        </w:rPr>
        <w:t xml:space="preserve"> внесены изменения в приложение 8 «Программа муниципальных гарантий Сладковского сельского поселения на 2023 год», в том числе:</w:t>
      </w:r>
    </w:p>
    <w:p w14:paraId="7CB2223D" w14:textId="77777777" w:rsidR="00B76560" w:rsidRPr="003B4625" w:rsidRDefault="003B46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на исполнение гарантий в размере 965 500 рублей перенесен из строки 1 </w:t>
      </w:r>
      <w:r w:rsidRPr="003B4625">
        <w:rPr>
          <w:rFonts w:ascii="Times New Roman" w:hAnsi="Times New Roman" w:cs="Times New Roman"/>
          <w:sz w:val="28"/>
          <w:szCs w:val="28"/>
        </w:rPr>
        <w:t>«Источники финансирования дефицита бюджета» в строку 2 «Расходы местного бюджета».</w:t>
      </w:r>
    </w:p>
    <w:p w14:paraId="58D86EA0" w14:textId="77777777" w:rsidR="00B76560" w:rsidRPr="003B4625" w:rsidRDefault="00B76560">
      <w:pPr>
        <w:pStyle w:val="a3"/>
        <w:tabs>
          <w:tab w:val="clear" w:pos="4153"/>
          <w:tab w:val="clear" w:pos="830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18E2B2" w14:textId="77777777" w:rsidR="00B76560" w:rsidRPr="003B4625" w:rsidRDefault="00B76560">
      <w:pPr>
        <w:pStyle w:val="17"/>
        <w:ind w:left="0"/>
        <w:rPr>
          <w:rFonts w:ascii="Times New Roman" w:hAnsi="Times New Roman" w:cs="Times New Roman"/>
          <w:sz w:val="28"/>
          <w:szCs w:val="28"/>
        </w:rPr>
      </w:pPr>
    </w:p>
    <w:p w14:paraId="71B29DFB" w14:textId="44D382A5" w:rsidR="003B4625" w:rsidRDefault="003B4625">
      <w:pPr>
        <w:pStyle w:val="17"/>
        <w:ind w:left="0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>Глава</w:t>
      </w:r>
    </w:p>
    <w:p w14:paraId="0FBD6FBA" w14:textId="36DA68B5" w:rsidR="00B76560" w:rsidRPr="003B4625" w:rsidRDefault="003B4625">
      <w:pPr>
        <w:pStyle w:val="17"/>
        <w:ind w:left="0"/>
        <w:rPr>
          <w:rFonts w:ascii="Times New Roman" w:hAnsi="Times New Roman" w:cs="Times New Roman"/>
          <w:sz w:val="28"/>
          <w:szCs w:val="28"/>
        </w:rPr>
      </w:pPr>
      <w:r w:rsidRPr="003B4625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4625">
        <w:rPr>
          <w:rFonts w:ascii="Times New Roman" w:hAnsi="Times New Roman" w:cs="Times New Roman"/>
          <w:sz w:val="28"/>
          <w:szCs w:val="28"/>
        </w:rPr>
        <w:t xml:space="preserve">                   Л.П. Фефело</w:t>
      </w:r>
      <w:r w:rsidRPr="003B4625">
        <w:rPr>
          <w:rFonts w:ascii="Times New Roman" w:hAnsi="Times New Roman" w:cs="Times New Roman"/>
          <w:sz w:val="28"/>
          <w:szCs w:val="28"/>
        </w:rPr>
        <w:t>ва</w:t>
      </w:r>
    </w:p>
    <w:sectPr w:rsidR="00B76560" w:rsidRPr="003B4625">
      <w:pgSz w:w="11906" w:h="16838"/>
      <w:pgMar w:top="827" w:right="892" w:bottom="931" w:left="139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Georg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Calibri"/>
    <w:charset w:val="CC"/>
    <w:family w:val="decorative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libri"/>
    <w:charset w:val="CC"/>
    <w:family w:val="modern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BC"/>
    <w:rsid w:val="EA9F19E9"/>
    <w:rsid w:val="FFDFE819"/>
    <w:rsid w:val="000224CB"/>
    <w:rsid w:val="00024BE7"/>
    <w:rsid w:val="000318E5"/>
    <w:rsid w:val="000F0954"/>
    <w:rsid w:val="00190287"/>
    <w:rsid w:val="00266C97"/>
    <w:rsid w:val="002942AE"/>
    <w:rsid w:val="00307B7A"/>
    <w:rsid w:val="00317721"/>
    <w:rsid w:val="00362BBC"/>
    <w:rsid w:val="0038301E"/>
    <w:rsid w:val="003B4625"/>
    <w:rsid w:val="003C4DB2"/>
    <w:rsid w:val="003D1A27"/>
    <w:rsid w:val="003F4A1A"/>
    <w:rsid w:val="0045320E"/>
    <w:rsid w:val="004A5081"/>
    <w:rsid w:val="004C1A6F"/>
    <w:rsid w:val="005923E1"/>
    <w:rsid w:val="005B2F3D"/>
    <w:rsid w:val="005C0C4A"/>
    <w:rsid w:val="005F5555"/>
    <w:rsid w:val="00614CBE"/>
    <w:rsid w:val="0066492B"/>
    <w:rsid w:val="006A04A7"/>
    <w:rsid w:val="006B6FD0"/>
    <w:rsid w:val="006F7AAD"/>
    <w:rsid w:val="00724569"/>
    <w:rsid w:val="00764D85"/>
    <w:rsid w:val="007B15B1"/>
    <w:rsid w:val="007C6F08"/>
    <w:rsid w:val="00817E74"/>
    <w:rsid w:val="00844544"/>
    <w:rsid w:val="008F1573"/>
    <w:rsid w:val="008F3C68"/>
    <w:rsid w:val="009049BC"/>
    <w:rsid w:val="00946C04"/>
    <w:rsid w:val="009C05B6"/>
    <w:rsid w:val="00A0682B"/>
    <w:rsid w:val="00A600E7"/>
    <w:rsid w:val="00A64394"/>
    <w:rsid w:val="00B153CD"/>
    <w:rsid w:val="00B76560"/>
    <w:rsid w:val="00C15E8C"/>
    <w:rsid w:val="00C3629C"/>
    <w:rsid w:val="00C67515"/>
    <w:rsid w:val="00CA1070"/>
    <w:rsid w:val="00DB207B"/>
    <w:rsid w:val="00E15E48"/>
    <w:rsid w:val="00E80987"/>
    <w:rsid w:val="00F348BD"/>
    <w:rsid w:val="00F42038"/>
    <w:rsid w:val="00FE528C"/>
    <w:rsid w:val="24823EA6"/>
    <w:rsid w:val="2C9FDBEE"/>
    <w:rsid w:val="332430B4"/>
    <w:rsid w:val="3D9F463B"/>
    <w:rsid w:val="3EC2187E"/>
    <w:rsid w:val="52CB3750"/>
    <w:rsid w:val="62EC09D1"/>
    <w:rsid w:val="7F4FBDE9"/>
    <w:rsid w:val="7FBD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6E1B"/>
  <w15:docId w15:val="{3D24E590-E96E-4F86-B7FC-22A8924D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unhideWhenUsed/>
    <w:qFormat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index heading"/>
    <w:basedOn w:val="a"/>
    <w:next w:val="1"/>
    <w:qFormat/>
    <w:pPr>
      <w:suppressLineNumbers/>
    </w:pPr>
    <w:rPr>
      <w:rFonts w:cs="Arial"/>
    </w:rPr>
  </w:style>
  <w:style w:type="paragraph" w:styleId="a6">
    <w:name w:val="List"/>
    <w:basedOn w:val="a4"/>
    <w:qFormat/>
    <w:rPr>
      <w:rFonts w:cs="Arial"/>
    </w:rPr>
  </w:style>
  <w:style w:type="paragraph" w:customStyle="1" w:styleId="11">
    <w:name w:val="Заголовок 11"/>
    <w:basedOn w:val="a"/>
    <w:next w:val="a"/>
    <w:link w:val="a7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7">
    <w:name w:val="Основной текст_"/>
    <w:basedOn w:val="a0"/>
    <w:link w:val="11"/>
    <w:qFormat/>
    <w:locked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Основной текст1"/>
    <w:basedOn w:val="a"/>
    <w:qFormat/>
    <w:pPr>
      <w:widowControl w:val="0"/>
      <w:shd w:val="clear" w:color="auto" w:fill="FFFFFF"/>
      <w:spacing w:after="360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6">
    <w:name w:val="Без интервала1"/>
    <w:uiPriority w:val="1"/>
    <w:qFormat/>
    <w:pPr>
      <w:suppressAutoHyphens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1808</Words>
  <Characters>10309</Characters>
  <Application>Microsoft Office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user43</dc:creator>
  <cp:lastModifiedBy>Пользователь</cp:lastModifiedBy>
  <cp:revision>84</cp:revision>
  <cp:lastPrinted>2023-10-02T09:36:00Z</cp:lastPrinted>
  <dcterms:created xsi:type="dcterms:W3CDTF">2017-11-28T07:01:00Z</dcterms:created>
  <dcterms:modified xsi:type="dcterms:W3CDTF">2023-10-02T16:10:00Z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  <property fmtid="{D5CDD505-2E9C-101B-9397-08002B2CF9AE}" pid="9" name="ICV">
    <vt:lpwstr>AFB8D3742C1B492FAA95344EA5EE5DBF</vt:lpwstr>
  </property>
</Properties>
</file>