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408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8"/>
      </w:tblGrid>
      <w:tr>
        <w:trPr>
          <w:cantSplit/>
          <w:trHeight w:val="467" w:hRule="atLeast"/>
        </w:trPr>
        <w:tc>
          <w:tcPr>
            <w:tcW w:w="94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lang w:val="zh-CN" w:eastAsia="zh-CN"/>
              </w:rPr>
              <w:drawing>
                <wp:inline distT="0" distB="0" distL="114300" distR="114300">
                  <wp:extent cx="361315" cy="555625"/>
                  <wp:effectExtent l="0" t="0" r="635" b="15875"/>
                  <wp:docPr id="1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l="-253" t="-151" r="-253" b="-1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15" cy="555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cantSplit/>
        </w:trPr>
        <w:tc>
          <w:tcPr>
            <w:tcW w:w="9408" w:type="dxa"/>
            <w:tcBorders>
              <w:top w:val="nil"/>
              <w:left w:val="nil"/>
              <w:bottom w:val="thinThickSmallGap" w:color="auto" w:sz="2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Liberation Serif" w:hAnsi="Liberation Serif" w:cs="Liberation Serif"/>
                <w:b w:val="0"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hint="default" w:ascii="Liberation Serif" w:hAnsi="Liberation Serif" w:cs="Liberation Serif"/>
                <w:b w:val="0"/>
                <w:bCs/>
                <w:iCs/>
                <w:sz w:val="28"/>
                <w:szCs w:val="28"/>
                <w:lang w:eastAsia="en-US"/>
              </w:rPr>
              <w:t>Дума Сладковского сельского поселения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Liberation Serif" w:hAnsi="Liberation Serif" w:cs="Liberation Serif"/>
                <w:b w:val="0"/>
                <w:bCs/>
                <w:sz w:val="28"/>
                <w:szCs w:val="28"/>
                <w:lang w:eastAsia="en-US"/>
              </w:rPr>
            </w:pPr>
            <w:r>
              <w:rPr>
                <w:rFonts w:hint="default" w:ascii="Liberation Serif" w:hAnsi="Liberation Serif" w:cs="Liberation Serif"/>
                <w:b w:val="0"/>
                <w:bCs/>
                <w:sz w:val="28"/>
                <w:szCs w:val="28"/>
                <w:lang w:eastAsia="en-US"/>
              </w:rPr>
              <w:t>Слободо-Туринского муниципального района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Liberation Serif" w:hAnsi="Liberation Serif" w:cs="Liberation Serif"/>
                <w:b w:val="0"/>
                <w:bCs/>
                <w:sz w:val="28"/>
                <w:szCs w:val="28"/>
                <w:lang w:eastAsia="en-US"/>
              </w:rPr>
            </w:pPr>
            <w:r>
              <w:rPr>
                <w:rFonts w:hint="default" w:ascii="Liberation Serif" w:hAnsi="Liberation Serif" w:cs="Liberation Serif"/>
                <w:b w:val="0"/>
                <w:bCs/>
                <w:sz w:val="28"/>
                <w:szCs w:val="28"/>
                <w:lang w:eastAsia="en-US"/>
              </w:rPr>
              <w:t>Свердловской области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Liberation Serif" w:hAnsi="Liberation Serif" w:cs="Liberation Serif"/>
                <w:b w:val="0"/>
                <w:bCs/>
                <w:sz w:val="28"/>
                <w:szCs w:val="28"/>
                <w:lang w:eastAsia="en-US"/>
              </w:rPr>
            </w:pPr>
            <w:r>
              <w:rPr>
                <w:rFonts w:hint="default" w:ascii="Liberation Serif" w:hAnsi="Liberation Serif" w:cs="Liberation Serif"/>
                <w:b w:val="0"/>
                <w:bCs/>
                <w:sz w:val="28"/>
                <w:szCs w:val="28"/>
                <w:lang w:eastAsia="en-US"/>
              </w:rPr>
              <w:t>пятого созыва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Liberation Serif" w:hAnsi="Liberation Serif" w:cs="Liberation Serif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hint="default" w:ascii="Liberation Serif" w:hAnsi="Liberation Serif" w:cs="Liberation Serif"/>
                <w:b w:val="0"/>
                <w:bCs/>
                <w:sz w:val="28"/>
                <w:szCs w:val="28"/>
                <w:lang w:eastAsia="en-US"/>
              </w:rPr>
              <w:t>Р Е Ш Е Н И Е</w:t>
            </w:r>
          </w:p>
        </w:tc>
      </w:tr>
      <w:tr>
        <w:trPr>
          <w:trHeight w:val="474" w:hRule="atLeast"/>
        </w:trPr>
        <w:tc>
          <w:tcPr>
            <w:tcW w:w="9408" w:type="dxa"/>
            <w:tcBorders>
              <w:top w:val="thinThickSmallGap" w:color="auto" w:sz="24" w:space="0"/>
              <w:left w:val="nil"/>
              <w:bottom w:val="nil"/>
              <w:right w:val="nil"/>
            </w:tcBorders>
            <w:vAlign w:val="top"/>
          </w:tcPr>
          <w:p>
            <w:pPr>
              <w:keepNext/>
              <w:spacing w:line="276" w:lineRule="auto"/>
              <w:jc w:val="both"/>
              <w:outlineLvl w:val="1"/>
              <w:rPr>
                <w:rFonts w:hint="default"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hint="default" w:ascii="Liberation Serif" w:hAnsi="Liberation Serif" w:cs="Liberation Serif"/>
                <w:sz w:val="28"/>
                <w:szCs w:val="28"/>
                <w:u w:val="single"/>
                <w:lang w:eastAsia="en-US"/>
              </w:rPr>
              <w:t xml:space="preserve">от 27.06.2024 № 136 </w:t>
            </w:r>
            <w:r>
              <w:rPr>
                <w:rFonts w:hint="default" w:ascii="Liberation Serif" w:hAnsi="Liberation Serif" w:cs="Liberation Serif"/>
                <w:sz w:val="28"/>
                <w:szCs w:val="28"/>
                <w:lang w:eastAsia="en-US"/>
              </w:rPr>
              <w:t xml:space="preserve">                                  </w:t>
            </w:r>
            <w:r>
              <w:rPr>
                <w:rFonts w:hint="default" w:ascii="Liberation Serif" w:hAnsi="Liberation Serif" w:cs="Liberation Serif"/>
                <w:sz w:val="28"/>
                <w:szCs w:val="28"/>
                <w:u w:val="single"/>
                <w:lang w:eastAsia="en-US"/>
              </w:rPr>
              <w:t>с. Сладковское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Liberation Serif" w:hAnsi="Liberation Serif" w:cs="Liberation Serif"/>
          <w:b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Liberation Serif" w:hAnsi="Liberation Serif" w:cs="Liberation Serif"/>
          <w:b/>
          <w:bCs/>
          <w:sz w:val="28"/>
          <w:szCs w:val="28"/>
          <w:lang w:eastAsia="zh-CN"/>
        </w:rPr>
      </w:pPr>
      <w:r>
        <w:rPr>
          <w:rFonts w:hint="default" w:ascii="Liberation Serif" w:hAnsi="Liberation Serif" w:cs="Liberation Serif"/>
          <w:b/>
          <w:bCs/>
          <w:sz w:val="28"/>
          <w:szCs w:val="28"/>
          <w:lang w:eastAsia="zh-CN"/>
        </w:rPr>
        <w:t xml:space="preserve">Об информации </w:t>
      </w:r>
      <w:r>
        <w:rPr>
          <w:rFonts w:hint="default" w:ascii="Liberation Serif" w:hAnsi="Liberation Serif" w:cs="Liberation Serif"/>
          <w:b/>
          <w:bCs/>
          <w:sz w:val="28"/>
          <w:szCs w:val="28"/>
          <w:lang w:eastAsia="zh-CN"/>
        </w:rPr>
        <w:t>“О</w:t>
      </w:r>
      <w:r>
        <w:rPr>
          <w:rFonts w:hint="default" w:ascii="Liberation Serif" w:hAnsi="Liberation Serif" w:cs="Liberation Serif"/>
          <w:b/>
          <w:bCs/>
          <w:sz w:val="28"/>
          <w:szCs w:val="28"/>
          <w:lang w:eastAsia="zh-CN"/>
        </w:rPr>
        <w:t xml:space="preserve">б исполнении рекомендаций, вынесенных решением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Liberation Serif" w:hAnsi="Liberation Serif" w:cs="Liberation Serif"/>
          <w:b/>
          <w:bCs/>
          <w:sz w:val="28"/>
          <w:szCs w:val="28"/>
        </w:rPr>
      </w:pPr>
      <w:r>
        <w:rPr>
          <w:rFonts w:hint="default" w:ascii="Liberation Serif" w:hAnsi="Liberation Serif" w:cs="Liberation Serif"/>
          <w:b/>
          <w:bCs/>
          <w:sz w:val="28"/>
          <w:szCs w:val="28"/>
          <w:lang w:eastAsia="zh-CN"/>
        </w:rPr>
        <w:t xml:space="preserve">Думы Сладковского сельского поселения </w:t>
      </w:r>
      <w:r>
        <w:rPr>
          <w:rFonts w:hint="default" w:ascii="Liberation Serif" w:hAnsi="Liberation Serif" w:cs="Liberation Serif"/>
          <w:b/>
          <w:bCs/>
          <w:i/>
          <w:iCs/>
          <w:sz w:val="28"/>
          <w:szCs w:val="28"/>
          <w:lang w:eastAsia="zh-CN"/>
        </w:rPr>
        <w:t>от 29.02.2024 № 115</w:t>
      </w:r>
      <w:r>
        <w:rPr>
          <w:rFonts w:hint="default" w:ascii="Liberation Serif" w:hAnsi="Liberation Serif" w:cs="Liberation Serif"/>
          <w:b/>
          <w:bCs/>
          <w:sz w:val="28"/>
          <w:szCs w:val="28"/>
          <w:lang w:eastAsia="zh-CN"/>
        </w:rPr>
        <w:t xml:space="preserve"> “</w:t>
      </w:r>
      <w:r>
        <w:rPr>
          <w:rFonts w:hint="default" w:ascii="Liberation Serif" w:hAnsi="Liberation Serif" w:cs="Liberation Serif"/>
          <w:b/>
          <w:bCs/>
          <w:sz w:val="28"/>
          <w:szCs w:val="28"/>
        </w:rPr>
        <w:t xml:space="preserve">Об отчете Контрольного органа Слободо-Туринского муниципального района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Liberation Serif" w:hAnsi="Liberation Serif" w:cs="Liberation Serif"/>
          <w:b/>
          <w:bCs/>
          <w:i w:val="0"/>
          <w:iCs w:val="0"/>
          <w:color w:val="000000"/>
          <w:sz w:val="28"/>
          <w:szCs w:val="28"/>
        </w:rPr>
      </w:pPr>
      <w:r>
        <w:rPr>
          <w:rFonts w:hint="default" w:ascii="Liberation Serif" w:hAnsi="Liberation Serif" w:cs="Liberation Serif"/>
          <w:b/>
          <w:bCs/>
          <w:sz w:val="28"/>
          <w:szCs w:val="28"/>
        </w:rPr>
        <w:t xml:space="preserve">о результатах контрольного мероприятия </w:t>
      </w:r>
      <w:r>
        <w:rPr>
          <w:rFonts w:hint="default" w:ascii="Liberation Serif" w:hAnsi="Liberation Serif" w:eastAsia="Times New Roman" w:cs="Liberation Serif"/>
          <w:b/>
          <w:bCs/>
          <w:sz w:val="28"/>
          <w:szCs w:val="28"/>
          <w:lang w:eastAsia="ru-RU"/>
        </w:rPr>
        <w:t>«</w:t>
      </w:r>
      <w:r>
        <w:rPr>
          <w:rFonts w:hint="default" w:ascii="Liberation Serif" w:hAnsi="Liberation Serif" w:cs="Liberation Serif"/>
          <w:b/>
          <w:bCs/>
          <w:i w:val="0"/>
          <w:iCs w:val="0"/>
          <w:color w:val="000000"/>
          <w:sz w:val="28"/>
          <w:szCs w:val="28"/>
        </w:rPr>
        <w:t>Оценка законности и эффективности использования бюджетных средств, выделенных МБУК “Сладковский КДЦ” в рамках муниципальной подпрограммы “Развитие культуры Сладковского сельского поселения на 2019-2024 годы” муниципальной программы “Социально-экономическое развитие Сладковского сельского поселения на 2019-2024 годы”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Liberation Serif" w:hAnsi="Liberation Serif" w:cs="Liberation Serif"/>
          <w:b/>
          <w:bCs/>
          <w:i w:val="0"/>
          <w:iCs w:val="0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0" w:rightChars="0"/>
        <w:jc w:val="both"/>
        <w:textAlignment w:val="auto"/>
        <w:outlineLvl w:val="9"/>
        <w:rPr>
          <w:rFonts w:hint="default" w:ascii="Liberation Serif" w:hAnsi="Liberation Serif" w:cs="Liberation Serif"/>
          <w:i w:val="0"/>
          <w:iCs w:val="0"/>
          <w:sz w:val="28"/>
          <w:szCs w:val="28"/>
          <w:u w:val="none"/>
          <w:lang w:val="en-US"/>
        </w:rPr>
      </w:pPr>
      <w:r>
        <w:rPr>
          <w:rFonts w:hint="default" w:ascii="Liberation Serif" w:hAnsi="Liberation Serif" w:cs="Liberation Serif"/>
          <w:i w:val="0"/>
          <w:iCs w:val="0"/>
          <w:sz w:val="28"/>
          <w:szCs w:val="28"/>
          <w:u w:val="none"/>
        </w:rPr>
        <w:t xml:space="preserve">   Заслушав </w:t>
      </w:r>
      <w:r>
        <w:rPr>
          <w:rFonts w:hint="default" w:ascii="Liberation Serif" w:hAnsi="Liberation Serif" w:cs="Liberation Serif"/>
          <w:sz w:val="28"/>
          <w:szCs w:val="28"/>
          <w:lang w:eastAsia="zh-CN"/>
        </w:rPr>
        <w:t xml:space="preserve">Информацию об исполнении рекомендаций, вынесенных решением Думы </w:t>
      </w:r>
      <w:r>
        <w:rPr>
          <w:rFonts w:hint="default" w:ascii="Liberation Serif" w:hAnsi="Liberation Serif" w:cs="Liberation Serif"/>
          <w:i/>
          <w:iCs/>
          <w:sz w:val="28"/>
          <w:szCs w:val="28"/>
          <w:lang w:eastAsia="zh-CN"/>
        </w:rPr>
        <w:t>от 29.02.2024 № 115</w:t>
      </w:r>
      <w:r>
        <w:rPr>
          <w:rFonts w:hint="default" w:ascii="Liberation Serif" w:hAnsi="Liberation Serif" w:cs="Liberation Serif"/>
          <w:sz w:val="28"/>
          <w:szCs w:val="28"/>
          <w:lang w:eastAsia="zh-CN"/>
        </w:rPr>
        <w:t xml:space="preserve"> “</w:t>
      </w:r>
      <w:r>
        <w:rPr>
          <w:rFonts w:hint="default" w:ascii="Liberation Serif" w:hAnsi="Liberation Serif" w:cs="Liberation Serif"/>
          <w:b w:val="0"/>
          <w:bCs w:val="0"/>
          <w:sz w:val="28"/>
          <w:szCs w:val="28"/>
        </w:rPr>
        <w:t xml:space="preserve">Об отчете контрольного органа Слободо-Туринского муниципального района о результатах контрольного мероприятия </w:t>
      </w:r>
      <w:r>
        <w:rPr>
          <w:rFonts w:hint="default" w:ascii="Liberation Serif" w:hAnsi="Liberation Serif" w:eastAsia="Times New Roman" w:cs="Liberation Serif"/>
          <w:b w:val="0"/>
          <w:bCs w:val="0"/>
          <w:sz w:val="28"/>
          <w:szCs w:val="28"/>
          <w:lang w:eastAsia="ru-RU"/>
        </w:rPr>
        <w:t>«</w:t>
      </w:r>
      <w:r>
        <w:rPr>
          <w:rFonts w:hint="default" w:ascii="Liberation Serif" w:hAnsi="Liberation Serif" w:cs="Liberation Serif"/>
          <w:b w:val="0"/>
          <w:bCs w:val="0"/>
          <w:i w:val="0"/>
          <w:iCs w:val="0"/>
          <w:color w:val="000000"/>
          <w:sz w:val="28"/>
          <w:szCs w:val="28"/>
        </w:rPr>
        <w:t xml:space="preserve">Оценка законности и эффективности использования бюджетных средств, выделенных МБУК “Сладковский КДЦ” в рамках муниципальной подпрограммы “Развитие культуры Сладковского сельского поселения на 2019-2024 годы” муниципальной программы “Социально-экономическое развитие Сладковского сельского поселения на 2019-2024 годы”, а именно: </w:t>
      </w:r>
      <w:r>
        <w:rPr>
          <w:rFonts w:hint="default" w:ascii="Liberation Serif" w:hAnsi="Liberation Serif" w:cs="Liberation Serif"/>
          <w:b w:val="0"/>
          <w:bCs w:val="0"/>
          <w:i/>
          <w:iCs/>
          <w:sz w:val="28"/>
          <w:szCs w:val="28"/>
        </w:rPr>
        <w:t>о мерах по устранению выявленных в ходе контрольной проверки замечаний и нарушений</w:t>
      </w:r>
      <w:r>
        <w:rPr>
          <w:rFonts w:hint="default" w:ascii="Liberation Serif" w:hAnsi="Liberation Serif" w:cs="Liberation Serif"/>
          <w:i w:val="0"/>
          <w:iCs w:val="0"/>
          <w:sz w:val="28"/>
          <w:szCs w:val="28"/>
          <w:u w:val="none"/>
        </w:rPr>
        <w:t xml:space="preserve">, Дума Сладковского сельского поселения </w:t>
      </w:r>
      <w:r>
        <w:rPr>
          <w:rFonts w:hint="default" w:ascii="Liberation Serif" w:hAnsi="Liberation Serif" w:cs="Liberation Serif"/>
          <w:i/>
          <w:iCs/>
          <w:sz w:val="28"/>
          <w:szCs w:val="28"/>
          <w:u w:val="none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-218" w:rightChars="-104"/>
        <w:jc w:val="both"/>
        <w:textAlignment w:val="auto"/>
        <w:outlineLvl w:val="9"/>
        <w:rPr>
          <w:rFonts w:hint="default" w:ascii="Liberation Serif" w:hAnsi="Liberation Serif" w:cs="Liberation Serif"/>
          <w:i w:val="0"/>
          <w:iCs w:val="0"/>
          <w:sz w:val="28"/>
          <w:szCs w:val="28"/>
          <w:u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-218" w:rightChars="-104"/>
        <w:jc w:val="both"/>
        <w:textAlignment w:val="auto"/>
        <w:outlineLvl w:val="9"/>
        <w:rPr>
          <w:rFonts w:hint="default" w:ascii="Liberation Serif" w:hAnsi="Liberation Serif" w:cs="Liberation Serif"/>
          <w:i w:val="0"/>
          <w:iCs w:val="0"/>
          <w:sz w:val="28"/>
          <w:szCs w:val="28"/>
          <w:u w:val="none"/>
        </w:rPr>
      </w:pPr>
      <w:r>
        <w:rPr>
          <w:rFonts w:hint="default" w:ascii="Liberation Serif" w:hAnsi="Liberation Serif" w:cs="Liberation Serif"/>
          <w:i w:val="0"/>
          <w:iCs w:val="0"/>
          <w:sz w:val="28"/>
          <w:szCs w:val="28"/>
          <w:u w:val="none"/>
        </w:rPr>
        <w:t xml:space="preserve">  РЕШИЛА: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0" w:rightChars="0"/>
        <w:jc w:val="both"/>
        <w:textAlignment w:val="auto"/>
        <w:outlineLvl w:val="9"/>
        <w:rPr>
          <w:rFonts w:hint="default" w:ascii="Liberation Serif" w:hAnsi="Liberation Serif" w:cs="Liberation Serif"/>
          <w:i w:val="0"/>
          <w:iCs w:val="0"/>
          <w:sz w:val="28"/>
          <w:szCs w:val="28"/>
          <w:u w:val="none"/>
        </w:rPr>
      </w:pPr>
      <w:r>
        <w:rPr>
          <w:rFonts w:hint="default" w:ascii="Liberation Serif" w:hAnsi="Liberation Serif" w:cs="Liberation Serif"/>
          <w:i/>
          <w:iCs/>
          <w:sz w:val="28"/>
          <w:szCs w:val="28"/>
          <w:u w:val="none"/>
        </w:rPr>
        <w:t xml:space="preserve">  </w:t>
      </w:r>
      <w:r>
        <w:rPr>
          <w:rFonts w:hint="default" w:ascii="Liberation Serif" w:hAnsi="Liberation Serif" w:cs="Liberation Serif"/>
          <w:i w:val="0"/>
          <w:iCs w:val="0"/>
          <w:sz w:val="28"/>
          <w:szCs w:val="28"/>
          <w:u w:val="none"/>
        </w:rPr>
        <w:t>1. Информацию принять к сведению</w:t>
      </w:r>
      <w:r>
        <w:rPr>
          <w:rFonts w:hint="default" w:ascii="Liberation Serif" w:hAnsi="Liberation Serif" w:cs="Liberation Serif"/>
          <w:i/>
          <w:iCs/>
          <w:sz w:val="28"/>
          <w:szCs w:val="28"/>
          <w:u w:val="none"/>
        </w:rPr>
        <w:t xml:space="preserve">.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-199" w:leftChars="-95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cs="Liberation Serif"/>
          <w:i w:val="0"/>
          <w:iCs w:val="0"/>
          <w:sz w:val="28"/>
          <w:szCs w:val="28"/>
          <w:u w:val="none"/>
        </w:rPr>
      </w:pPr>
      <w:r>
        <w:rPr>
          <w:rFonts w:hint="default" w:ascii="Liberation Serif" w:hAnsi="Liberation Serif" w:cs="Liberation Serif"/>
          <w:i w:val="0"/>
          <w:iCs w:val="0"/>
          <w:sz w:val="28"/>
          <w:szCs w:val="28"/>
          <w:u w:val="none"/>
        </w:rPr>
        <w:t xml:space="preserve">   2. Обнародовать настоящее решение путем размещения на официальном сайте Сладковского сельского поселения в информационно-телекоммуникационной сети Интернет.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-218" w:rightChars="-104"/>
        <w:jc w:val="both"/>
        <w:textAlignment w:val="auto"/>
        <w:outlineLvl w:val="9"/>
        <w:rPr>
          <w:rFonts w:hint="default" w:ascii="Liberation Serif" w:hAnsi="Liberation Serif" w:cs="Liberation Serif"/>
          <w:i w:val="0"/>
          <w:iCs w:val="0"/>
          <w:sz w:val="28"/>
          <w:szCs w:val="28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-218" w:rightChars="-104"/>
        <w:jc w:val="both"/>
        <w:textAlignment w:val="auto"/>
        <w:outlineLvl w:val="9"/>
        <w:rPr>
          <w:rFonts w:hint="default" w:ascii="Liberation Serif" w:hAnsi="Liberation Serif" w:cs="Liberation Serif"/>
          <w:i w:val="0"/>
          <w:iCs w:val="0"/>
          <w:sz w:val="28"/>
          <w:szCs w:val="28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-218" w:rightChars="-104" w:firstLine="0" w:firstLineChars="0"/>
        <w:jc w:val="both"/>
        <w:textAlignment w:val="auto"/>
        <w:outlineLvl w:val="9"/>
        <w:rPr>
          <w:rFonts w:hint="default" w:ascii="Liberation Serif" w:hAnsi="Liberation Serif" w:cs="Liberation Serif"/>
          <w:i w:val="0"/>
          <w:iCs w:val="0"/>
          <w:sz w:val="28"/>
          <w:szCs w:val="28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-218" w:rightChars="-104" w:firstLine="0" w:firstLineChars="0"/>
        <w:jc w:val="both"/>
        <w:textAlignment w:val="auto"/>
        <w:outlineLvl w:val="9"/>
        <w:rPr>
          <w:rFonts w:hint="default" w:ascii="Liberation Serif" w:hAnsi="Liberation Serif" w:cs="Liberation Serif"/>
          <w:i w:val="0"/>
          <w:iCs w:val="0"/>
          <w:sz w:val="28"/>
          <w:szCs w:val="28"/>
          <w:u w:val="none"/>
        </w:rPr>
      </w:pPr>
      <w:r>
        <w:rPr>
          <w:rFonts w:hint="default" w:ascii="Liberation Serif" w:hAnsi="Liberation Serif" w:cs="Liberation Serif"/>
          <w:i w:val="0"/>
          <w:iCs w:val="0"/>
          <w:sz w:val="28"/>
          <w:szCs w:val="28"/>
          <w:u w:val="none"/>
        </w:rPr>
        <w:t xml:space="preserve"> Председатель Думы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-218" w:rightChars="-104" w:firstLine="0" w:firstLineChars="0"/>
        <w:jc w:val="both"/>
        <w:textAlignment w:val="auto"/>
        <w:outlineLvl w:val="9"/>
        <w:rPr>
          <w:rFonts w:hint="default" w:ascii="Liberation Serif" w:hAnsi="Liberation Serif" w:cs="Liberation Serif"/>
          <w:i w:val="0"/>
          <w:iCs w:val="0"/>
          <w:sz w:val="28"/>
          <w:szCs w:val="28"/>
          <w:u w:val="none"/>
        </w:rPr>
      </w:pPr>
      <w:r>
        <w:rPr>
          <w:rFonts w:hint="default" w:ascii="Liberation Serif" w:hAnsi="Liberation Serif" w:cs="Liberation Serif"/>
          <w:i w:val="0"/>
          <w:iCs w:val="0"/>
          <w:sz w:val="28"/>
          <w:szCs w:val="28"/>
          <w:u w:val="none"/>
        </w:rPr>
        <w:t xml:space="preserve"> Сладковского сельского поселения                      В.А.Потапова</w:t>
      </w:r>
    </w:p>
    <w:p>
      <w:pPr>
        <w:ind w:right="-218" w:rightChars="-104"/>
        <w:jc w:val="both"/>
        <w:rPr>
          <w:rFonts w:hint="default" w:ascii="Liberation Serif" w:hAnsi="Liberation Serif" w:cs="Liberation Serif"/>
          <w:i w:val="0"/>
          <w:iCs w:val="0"/>
          <w:sz w:val="28"/>
          <w:szCs w:val="28"/>
          <w:u w:val="none"/>
        </w:rPr>
      </w:pPr>
    </w:p>
    <w:p>
      <w:pPr>
        <w:wordWrap w:val="0"/>
        <w:ind w:right="-218" w:rightChars="-104"/>
        <w:jc w:val="both"/>
        <w:rPr>
          <w:rFonts w:hint="default" w:ascii="Liberation Serif" w:hAnsi="Liberation Serif" w:cs="Liberation Serif"/>
          <w:i w:val="0"/>
          <w:iCs w:val="0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</w:rPr>
        <w:t xml:space="preserve">                     </w:t>
      </w:r>
      <w:r>
        <w:rPr>
          <w:rFonts w:ascii="Liberation Serif" w:hAnsi="Liberation Serif"/>
          <w:b/>
          <w:sz w:val="21"/>
          <w:szCs w:val="21"/>
        </w:rPr>
        <w:t xml:space="preserve"> </w:t>
      </w:r>
    </w:p>
    <w:sectPr>
      <w:pgSz w:w="11906" w:h="16838"/>
      <w:pgMar w:top="820" w:right="866" w:bottom="1098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Symbol">
    <w:altName w:val="Webdings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DejaVa Sans">
    <w:altName w:val="Kedag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edage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0">
    <w:altName w:val="Monospace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Monospace">
    <w:altName w:val="Monospace"/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Tahoma">
    <w:altName w:val="Verdana"/>
    <w:panose1 w:val="020B0604030504040204"/>
    <w:charset w:val="00"/>
    <w:family w:val="modern"/>
    <w:pitch w:val="default"/>
    <w:sig w:usb0="00000000" w:usb1="00000000" w:usb2="00000029" w:usb3="00000000" w:csb0="000101FF" w:csb1="00000000"/>
  </w:font>
  <w:font w:name="Liberation Sans">
    <w:panose1 w:val="020B0604020202020204"/>
    <w:charset w:val="00"/>
    <w:family w:val="modern"/>
    <w:pitch w:val="default"/>
    <w:sig w:usb0="A00002AF" w:usb1="500078FB" w:usb2="00000000" w:usb3="00000000" w:csb0="6000009F" w:csb1="DFD7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FreeSans">
    <w:panose1 w:val="020B0504020202020204"/>
    <w:charset w:val="00"/>
    <w:family w:val="auto"/>
    <w:pitch w:val="default"/>
    <w:sig w:usb0="E4839EFF" w:usb1="4600FDFF" w:usb2="000030A0" w:usb3="00000584" w:csb0="600001BF" w:csb1="DFF70000"/>
  </w:font>
  <w:font w:name="Arial Unicode MS">
    <w:altName w:val="Times New Roman"/>
    <w:panose1 w:val="020B0604020202020204"/>
    <w:charset w:val="00"/>
    <w:family w:val="modern"/>
    <w:pitch w:val="default"/>
    <w:sig w:usb0="00000000" w:usb1="00000000" w:usb2="0000003F" w:usb3="00000000" w:csb0="003F01FF" w:csb1="00000000"/>
  </w:font>
  <w:font w:name="Calibri Light">
    <w:altName w:val="Arial"/>
    <w:panose1 w:val="020F0302020204030204"/>
    <w:charset w:val="CC"/>
    <w:family w:val="swiss"/>
    <w:pitch w:val="default"/>
    <w:sig w:usb0="00000000" w:usb1="00000000" w:usb2="00000009" w:usb3="00000000" w:csb0="000001FF" w:csb1="00000000"/>
  </w:font>
  <w:font w:name="Fixedsys">
    <w:altName w:val="Andale Mono"/>
    <w:panose1 w:val="00000000000000000000"/>
    <w:charset w:val="00"/>
    <w:family w:val="roman"/>
    <w:pitch w:val="default"/>
    <w:sig w:usb0="00000000" w:usb1="00000000" w:usb2="00000000" w:usb3="00000000" w:csb0="00000004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NSimSun">
    <w:altName w:val="WenQuanYi Micro Hei"/>
    <w:panose1 w:val="02010609030101010101"/>
    <w:charset w:val="86"/>
    <w:family w:val="swiss"/>
    <w:pitch w:val="default"/>
    <w:sig w:usb0="00000000" w:usb1="00000000" w:usb2="00000016" w:usb3="00000000" w:csb0="00040001" w:csb1="00000000"/>
  </w:font>
  <w:font w:name="Mangal">
    <w:altName w:val="Georgia"/>
    <w:panose1 w:val="02040503050203030202"/>
    <w:charset w:val="00"/>
    <w:family w:val="modern"/>
    <w:pitch w:val="default"/>
    <w:sig w:usb0="00000000" w:usb1="00000000" w:usb2="00000000" w:usb3="00000000" w:csb0="00000001" w:csb1="00000000"/>
  </w:font>
  <w:font w:name="Liberation Sans;Arial">
    <w:altName w:val="Times New Roman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Microsoft YaHei">
    <w:altName w:val="WenQuanYi Micro Hei"/>
    <w:panose1 w:val="020B0503020204020204"/>
    <w:charset w:val="86"/>
    <w:family w:val="decorative"/>
    <w:pitch w:val="default"/>
    <w:sig w:usb0="00000000" w:usb1="00000000" w:usb2="00000016" w:usb3="00000000" w:csb0="0004001F" w:csb1="00000000"/>
  </w:font>
  <w:font w:name="Times New Roman CYR">
    <w:altName w:val="DejaVu Sans"/>
    <w:panose1 w:val="02020603050405020304"/>
    <w:charset w:val="CC"/>
    <w:family w:val="swiss"/>
    <w:pitch w:val="default"/>
    <w:sig w:usb0="00000000" w:usb1="00000000" w:usb2="00000009" w:usb3="00000000" w:csb0="000001F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ucida Sans">
    <w:altName w:val="Monospace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Segoe UI">
    <w:altName w:val="Noto Sans"/>
    <w:panose1 w:val="020B0502040204020203"/>
    <w:charset w:val="CC"/>
    <w:family w:val="decorative"/>
    <w:pitch w:val="default"/>
    <w:sig w:usb0="00000000" w:usb1="00000000" w:usb2="00000029" w:usb3="00000000" w:csb0="000001DF" w:csb1="00000000"/>
  </w:font>
  <w:font w:name="Batang">
    <w:altName w:val="NanumMyeongjo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游ゴシック Light">
    <w:altName w:val="WenQuanYi Micro Hei"/>
    <w:panose1 w:val="00000000000000000000"/>
    <w:charset w:val="80"/>
    <w:family w:val="modern"/>
    <w:pitch w:val="default"/>
    <w:sig w:usb0="00000000" w:usb1="00000000" w:usb2="00000000" w:usb3="00000000" w:csb0="00000000" w:csb1="00000000"/>
  </w:font>
  <w:font w:name="游明朝">
    <w:altName w:val="WenQuanYi Micro Hei"/>
    <w:panose1 w:val="00000000000000000000"/>
    <w:charset w:val="80"/>
    <w:family w:val="modern"/>
    <w:pitch w:val="default"/>
    <w:sig w:usb0="00000000" w:usb1="00000000" w:usb2="00000000" w:usb3="00000000" w:csb0="00000000" w:csb1="00000000"/>
  </w:font>
  <w:font w:name="NanumMyeongjo">
    <w:panose1 w:val="02020603020101020101"/>
    <w:charset w:val="81"/>
    <w:family w:val="auto"/>
    <w:pitch w:val="default"/>
    <w:sig w:usb0="800002A7" w:usb1="01D7FCFB" w:usb2="00000010" w:usb3="00000000" w:csb0="00080001" w:csb1="00000000"/>
  </w:font>
  <w:font w:name="Noto Sans">
    <w:panose1 w:val="020B0502040504020204"/>
    <w:charset w:val="00"/>
    <w:family w:val="auto"/>
    <w:pitch w:val="default"/>
    <w:sig w:usb0="E00002FF" w:usb1="400078FF" w:usb2="00000021" w:usb3="00000000" w:csb0="2000019F" w:csb1="DFD70000"/>
  </w:font>
  <w:font w:name="Helvetica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Liberation Serif;Times New Roma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Trebuchet MS">
    <w:panose1 w:val="020B0603020202020204"/>
    <w:charset w:val="00"/>
    <w:family w:val="roman"/>
    <w:pitch w:val="default"/>
    <w:sig w:usb0="00000287" w:usb1="00000000" w:usb2="00000000" w:usb3="00000000" w:csb0="2000009F" w:csb1="00000000"/>
  </w:font>
  <w:font w:name="等线">
    <w:altName w:val="Kedag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CYR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DengXian">
    <w:altName w:val="NanumMyeongjo"/>
    <w:panose1 w:val="02010600030101010101"/>
    <w:charset w:val="00"/>
    <w:family w:val="auto"/>
    <w:pitch w:val="default"/>
    <w:sig w:usb0="00000000" w:usb1="00000000" w:usb2="00000000" w:usb3="00000000" w:csb0="00000000" w:csb1="00000000"/>
  </w:font>
  <w:font w:name="DengXian Light">
    <w:altName w:val="Droid Sans Fallback"/>
    <w:panose1 w:val="00000000000000000000"/>
    <w:charset w:val="86"/>
    <w:family w:val="decorative"/>
    <w:pitch w:val="default"/>
    <w:sig w:usb0="00000000" w:usb1="00000000" w:usb2="00000000" w:usb3="00000000" w:csb0="00000000" w:csb1="00000000"/>
  </w:font>
  <w:font w:name="OfficinaSansC-Bold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OfficinaSansC-Book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Wingdings 3">
    <w:altName w:val="Webdings"/>
    <w:panose1 w:val="05040102010807070707"/>
    <w:charset w:val="02"/>
    <w:family w:val="modern"/>
    <w:pitch w:val="default"/>
    <w:sig w:usb0="00000000" w:usb1="00000000" w:usb2="00000000" w:usb3="00000000" w:csb0="80000000" w:csb1="00000000"/>
  </w:font>
  <w:font w:name="+mn-ea">
    <w:altName w:val="Kedage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+mj-ea">
    <w:altName w:val="Kedage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sans-serif">
    <w:altName w:val="Kedag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ntury Gothic">
    <w:altName w:val="Monospace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acstOffice">
    <w:panose1 w:val="02000000000000000000"/>
    <w:charset w:val="00"/>
    <w:family w:val="auto"/>
    <w:pitch w:val="default"/>
    <w:sig w:usb0="00002000" w:usb1="00000000" w:usb2="00000000" w:usb3="00000000" w:csb0="00000040" w:csb1="00000000"/>
  </w:font>
  <w:font w:name="Lucida Sans Unicode">
    <w:altName w:val="Noto Sans"/>
    <w:panose1 w:val="020B0602030504020204"/>
    <w:charset w:val="00"/>
    <w:family w:val="roman"/>
    <w:pitch w:val="default"/>
    <w:sig w:usb0="00000000" w:usb1="00000000" w:usb2="00000000" w:usb3="00000000" w:csb0="000000BF" w:csb1="00000000"/>
  </w:font>
  <w:font w:name="PT Astra Serif">
    <w:altName w:val="Noto Sans"/>
    <w:panose1 w:val="020A0603040505020204"/>
    <w:charset w:val="CC"/>
    <w:family w:val="swiss"/>
    <w:pitch w:val="default"/>
    <w:sig w:usb0="00000000" w:usb1="00000000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F4FEA"/>
    <w:rsid w:val="293F419A"/>
    <w:rsid w:val="2BBED6F6"/>
    <w:rsid w:val="577F4FEA"/>
    <w:rsid w:val="5B4BD83E"/>
    <w:rsid w:val="5EFB48BE"/>
    <w:rsid w:val="5EFBD8AE"/>
    <w:rsid w:val="7DBD7F34"/>
    <w:rsid w:val="7DF532A9"/>
    <w:rsid w:val="A75B46C5"/>
    <w:rsid w:val="AF4B7CD7"/>
    <w:rsid w:val="B77F7F3C"/>
    <w:rsid w:val="B8BF5D02"/>
    <w:rsid w:val="CF1F3655"/>
    <w:rsid w:val="D7EB3FEA"/>
    <w:rsid w:val="DFFFF9AE"/>
    <w:rsid w:val="E39E4440"/>
    <w:rsid w:val="E7DAC4EF"/>
    <w:rsid w:val="EFA7878C"/>
    <w:rsid w:val="EFFBDB8B"/>
    <w:rsid w:val="F3FFC9FE"/>
    <w:rsid w:val="F5F56ADA"/>
    <w:rsid w:val="F7EF0458"/>
    <w:rsid w:val="F7FD0D93"/>
    <w:rsid w:val="FFB79B66"/>
    <w:rsid w:val="FFD603BB"/>
    <w:rsid w:val="FFF44E0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SimSun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</w:pPr>
  </w:style>
  <w:style w:type="character" w:styleId="5">
    <w:name w:val="Hyperlink"/>
    <w:basedOn w:val="4"/>
    <w:uiPriority w:val="0"/>
    <w:rPr>
      <w:rFonts w:cs="Times New Roman"/>
      <w:color w:val="0000FF"/>
      <w:u w:val="single"/>
    </w:rPr>
  </w:style>
  <w:style w:type="table" w:styleId="7">
    <w:name w:val="Table Grid"/>
    <w:basedOn w:val="6"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ConsPlusTitle"/>
    <w:uiPriority w:val="0"/>
    <w:pPr>
      <w:widowControl w:val="0"/>
      <w:autoSpaceDE w:val="0"/>
      <w:autoSpaceDN w:val="0"/>
      <w:adjustRightInd w:val="0"/>
    </w:pPr>
    <w:rPr>
      <w:rFonts w:ascii="Arial" w:hAnsi="Arial" w:cs="Arial" w:eastAsiaTheme="minorEastAsia"/>
      <w:b/>
      <w:bCs/>
      <w:sz w:val="21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212121"/>
      </a:dk1>
      <a:lt1>
        <a:sysClr val="window" lastClr="F3F3F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2021-06-07T16:45:00Z</dcterms:created>
  <dc:creator>yurist</dc:creator>
  <cp:lastModifiedBy>yurist</cp:lastModifiedBy>
  <cp:lastPrinted>2024-06-27T22:29:00Z</cp:lastPrinted>
  <dcterms:modified xsi:type="dcterms:W3CDTF">2024-07-02T15:54:19Z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