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41" w:rsidRDefault="0028608D" w:rsidP="004F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>Извещение</w:t>
      </w:r>
    </w:p>
    <w:p w:rsidR="004F4027" w:rsidRPr="004F4027" w:rsidRDefault="0028608D" w:rsidP="004F4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 xml:space="preserve">о </w:t>
      </w:r>
      <w:r w:rsidR="00EA3494">
        <w:rPr>
          <w:rFonts w:ascii="Times New Roman" w:hAnsi="Times New Roman" w:cs="Times New Roman"/>
          <w:sz w:val="28"/>
          <w:szCs w:val="28"/>
        </w:rPr>
        <w:t xml:space="preserve">принятии решения о </w:t>
      </w:r>
      <w:r w:rsidRPr="001D3D26">
        <w:rPr>
          <w:rFonts w:ascii="Times New Roman" w:hAnsi="Times New Roman" w:cs="Times New Roman"/>
          <w:sz w:val="28"/>
          <w:szCs w:val="28"/>
        </w:rPr>
        <w:t xml:space="preserve">проведении государственной кадастровой оценки </w:t>
      </w:r>
      <w:r w:rsidR="00EA3AB5">
        <w:rPr>
          <w:rFonts w:ascii="Times New Roman" w:hAnsi="Times New Roman" w:cs="Times New Roman"/>
          <w:sz w:val="28"/>
          <w:szCs w:val="28"/>
        </w:rPr>
        <w:t>земельных участков, расположенных на территории Свердловской области,</w:t>
      </w:r>
      <w:r w:rsidRPr="001D3D26">
        <w:rPr>
          <w:rFonts w:ascii="Times New Roman" w:hAnsi="Times New Roman" w:cs="Times New Roman"/>
          <w:sz w:val="28"/>
          <w:szCs w:val="28"/>
        </w:rPr>
        <w:t xml:space="preserve"> в</w:t>
      </w:r>
      <w:r w:rsidR="004F4027">
        <w:rPr>
          <w:rFonts w:ascii="Times New Roman" w:hAnsi="Times New Roman" w:cs="Times New Roman"/>
          <w:sz w:val="28"/>
          <w:szCs w:val="28"/>
        </w:rPr>
        <w:t> </w:t>
      </w:r>
      <w:r w:rsidR="00870040">
        <w:rPr>
          <w:rFonts w:ascii="Times New Roman" w:hAnsi="Times New Roman" w:cs="Times New Roman"/>
          <w:sz w:val="28"/>
          <w:szCs w:val="28"/>
        </w:rPr>
        <w:t>2020</w:t>
      </w:r>
      <w:r w:rsidRPr="001D3D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402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="004F4027">
        <w:rPr>
          <w:rFonts w:ascii="Times New Roman" w:hAnsi="Times New Roman" w:cs="Times New Roman"/>
          <w:sz w:val="28"/>
          <w:szCs w:val="28"/>
        </w:rPr>
        <w:t>государственным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F4027">
        <w:rPr>
          <w:rFonts w:ascii="Times New Roman" w:hAnsi="Times New Roman" w:cs="Times New Roman"/>
          <w:sz w:val="28"/>
          <w:szCs w:val="28"/>
        </w:rPr>
        <w:t>ым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F4027">
        <w:rPr>
          <w:rFonts w:ascii="Times New Roman" w:hAnsi="Times New Roman" w:cs="Times New Roman"/>
          <w:sz w:val="28"/>
          <w:szCs w:val="28"/>
        </w:rPr>
        <w:t>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Свердловской области «Центр государственной кадастровой оценки» деклараций о</w:t>
      </w:r>
      <w:r w:rsidR="004F4027">
        <w:rPr>
          <w:rFonts w:ascii="Times New Roman" w:hAnsi="Times New Roman" w:cs="Times New Roman"/>
          <w:sz w:val="28"/>
          <w:szCs w:val="28"/>
        </w:rPr>
        <w:t> </w:t>
      </w:r>
      <w:r w:rsidR="004F4027" w:rsidRPr="004F4027">
        <w:rPr>
          <w:rFonts w:ascii="Times New Roman" w:hAnsi="Times New Roman" w:cs="Times New Roman"/>
          <w:sz w:val="28"/>
          <w:szCs w:val="28"/>
        </w:rPr>
        <w:t>характеристиках объектов недвижимости</w:t>
      </w:r>
    </w:p>
    <w:p w:rsidR="0028608D" w:rsidRPr="001D3D26" w:rsidRDefault="0028608D" w:rsidP="000839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8D" w:rsidRPr="001D3D26" w:rsidRDefault="00D96641" w:rsidP="0042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2A6939" w:rsidRPr="002A6939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Свердловской области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 </w:t>
      </w:r>
      <w:r w:rsidR="002A693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2A6939">
        <w:rPr>
          <w:rFonts w:ascii="Times New Roman" w:hAnsi="Times New Roman" w:cs="Times New Roman"/>
          <w:sz w:val="28"/>
          <w:szCs w:val="28"/>
        </w:rPr>
        <w:br/>
      </w:r>
      <w:r w:rsidR="002B1015" w:rsidRPr="00B0389C">
        <w:rPr>
          <w:rFonts w:ascii="Times New Roman" w:hAnsi="Times New Roman" w:cs="Times New Roman"/>
          <w:sz w:val="28"/>
          <w:szCs w:val="28"/>
        </w:rPr>
        <w:t>в 2020</w:t>
      </w:r>
      <w:r w:rsidR="0028608D" w:rsidRPr="00B0389C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2B1015" w:rsidRPr="002B1015">
        <w:rPr>
          <w:rFonts w:ascii="Times New Roman" w:hAnsi="Times New Roman" w:cs="Times New Roman"/>
          <w:sz w:val="28"/>
          <w:szCs w:val="28"/>
        </w:rPr>
        <w:t>в отношении земельных участков из состава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лесного фонда и земель водного фонда, расположенных на</w:t>
      </w:r>
      <w:r w:rsidR="008558A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2B1015" w:rsidRPr="002B1015">
        <w:rPr>
          <w:rFonts w:ascii="Times New Roman" w:hAnsi="Times New Roman" w:cs="Times New Roman"/>
          <w:sz w:val="28"/>
          <w:szCs w:val="28"/>
        </w:rPr>
        <w:t>территории Свердловской области</w:t>
      </w:r>
      <w:r w:rsidR="007D2696">
        <w:rPr>
          <w:rFonts w:ascii="Times New Roman" w:hAnsi="Times New Roman" w:cs="Times New Roman"/>
          <w:sz w:val="28"/>
          <w:szCs w:val="28"/>
        </w:rPr>
        <w:t>,</w:t>
      </w:r>
      <w:r w:rsidR="00B0389C">
        <w:rPr>
          <w:rFonts w:ascii="Times New Roman" w:hAnsi="Times New Roman" w:cs="Times New Roman"/>
          <w:sz w:val="28"/>
          <w:szCs w:val="28"/>
        </w:rPr>
        <w:t xml:space="preserve"> </w:t>
      </w:r>
      <w:r w:rsidR="00420663" w:rsidRPr="00B0389C">
        <w:rPr>
          <w:rFonts w:ascii="Times New Roman" w:hAnsi="Times New Roman" w:cs="Times New Roman"/>
          <w:sz w:val="28"/>
          <w:szCs w:val="28"/>
        </w:rPr>
        <w:t>в соответствии</w:t>
      </w:r>
      <w:r w:rsidR="00420663">
        <w:rPr>
          <w:rFonts w:ascii="Times New Roman" w:hAnsi="Times New Roman" w:cs="Times New Roman"/>
          <w:sz w:val="28"/>
          <w:szCs w:val="28"/>
        </w:rPr>
        <w:t xml:space="preserve"> с Федеральным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12AA">
        <w:rPr>
          <w:rFonts w:ascii="Times New Roman" w:hAnsi="Times New Roman" w:cs="Times New Roman"/>
          <w:sz w:val="28"/>
          <w:szCs w:val="28"/>
        </w:rPr>
        <w:t xml:space="preserve">ом от </w:t>
      </w:r>
      <w:r w:rsidR="00420663">
        <w:rPr>
          <w:rFonts w:ascii="Times New Roman" w:hAnsi="Times New Roman" w:cs="Times New Roman"/>
          <w:sz w:val="28"/>
          <w:szCs w:val="28"/>
        </w:rPr>
        <w:t xml:space="preserve">3 июля </w:t>
      </w:r>
      <w:r w:rsidR="00420663" w:rsidRPr="00420663">
        <w:rPr>
          <w:rFonts w:ascii="Times New Roman" w:hAnsi="Times New Roman" w:cs="Times New Roman"/>
          <w:sz w:val="28"/>
          <w:szCs w:val="28"/>
        </w:rPr>
        <w:t>2016</w:t>
      </w:r>
      <w:r w:rsidR="00420663">
        <w:rPr>
          <w:rFonts w:ascii="Times New Roman" w:hAnsi="Times New Roman" w:cs="Times New Roman"/>
          <w:sz w:val="28"/>
          <w:szCs w:val="28"/>
        </w:rPr>
        <w:t xml:space="preserve"> года № 237-ФЗ «</w:t>
      </w:r>
      <w:r w:rsidR="00420663" w:rsidRPr="00420663">
        <w:rPr>
          <w:rFonts w:ascii="Times New Roman" w:hAnsi="Times New Roman" w:cs="Times New Roman"/>
          <w:sz w:val="28"/>
          <w:szCs w:val="28"/>
        </w:rPr>
        <w:t>О гос</w:t>
      </w:r>
      <w:r w:rsidR="00420663">
        <w:rPr>
          <w:rFonts w:ascii="Times New Roman" w:hAnsi="Times New Roman" w:cs="Times New Roman"/>
          <w:sz w:val="28"/>
          <w:szCs w:val="28"/>
        </w:rPr>
        <w:t>ударственной кадастровой оценке».</w:t>
      </w:r>
    </w:p>
    <w:p w:rsidR="0028608D" w:rsidRPr="00A747E9" w:rsidRDefault="002B1015" w:rsidP="005D4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F31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</w:t>
      </w:r>
      <w:r w:rsidR="007D2696">
        <w:rPr>
          <w:rFonts w:ascii="Times New Roman" w:hAnsi="Times New Roman" w:cs="Times New Roman"/>
          <w:sz w:val="28"/>
          <w:szCs w:val="28"/>
        </w:rPr>
        <w:br/>
      </w:r>
      <w:r w:rsidR="007D2696" w:rsidRPr="00FA1F3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A6939" w:rsidRPr="00FA1F31">
        <w:rPr>
          <w:rFonts w:ascii="Times New Roman" w:hAnsi="Times New Roman" w:cs="Times New Roman"/>
          <w:sz w:val="28"/>
          <w:szCs w:val="28"/>
        </w:rPr>
        <w:t>Министерством</w:t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 </w:t>
      </w:r>
      <w:r w:rsidR="005A12AA">
        <w:rPr>
          <w:rFonts w:ascii="Times New Roman" w:hAnsi="Times New Roman" w:cs="Times New Roman"/>
          <w:sz w:val="28"/>
          <w:szCs w:val="28"/>
        </w:rPr>
        <w:t>9 января</w:t>
      </w:r>
      <w:r w:rsidR="00D96641" w:rsidRPr="00FA1F31">
        <w:rPr>
          <w:rFonts w:ascii="Times New Roman" w:hAnsi="Times New Roman" w:cs="Times New Roman"/>
          <w:sz w:val="28"/>
          <w:szCs w:val="28"/>
        </w:rPr>
        <w:t xml:space="preserve"> </w:t>
      </w:r>
      <w:r w:rsidR="007D2696">
        <w:rPr>
          <w:rFonts w:ascii="Times New Roman" w:hAnsi="Times New Roman" w:cs="Times New Roman"/>
          <w:sz w:val="28"/>
          <w:szCs w:val="28"/>
        </w:rPr>
        <w:t>201</w:t>
      </w:r>
      <w:r w:rsidR="005A12AA">
        <w:rPr>
          <w:rFonts w:ascii="Times New Roman" w:hAnsi="Times New Roman" w:cs="Times New Roman"/>
          <w:sz w:val="28"/>
          <w:szCs w:val="28"/>
        </w:rPr>
        <w:t>9</w:t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A6939" w:rsidRPr="00FA1F31">
        <w:rPr>
          <w:rFonts w:ascii="Times New Roman" w:hAnsi="Times New Roman" w:cs="Times New Roman"/>
          <w:sz w:val="28"/>
          <w:szCs w:val="28"/>
        </w:rPr>
        <w:t>приказ Министерства от</w:t>
      </w:r>
      <w:r w:rsidR="00286A5B">
        <w:rPr>
          <w:rFonts w:ascii="Times New Roman" w:hAnsi="Times New Roman" w:cs="Times New Roman"/>
          <w:sz w:val="28"/>
          <w:szCs w:val="28"/>
        </w:rPr>
        <w:t xml:space="preserve"> </w:t>
      </w:r>
      <w:r w:rsidR="00987EDC" w:rsidRPr="00FA1F31">
        <w:rPr>
          <w:rFonts w:ascii="Times New Roman" w:hAnsi="Times New Roman" w:cs="Times New Roman"/>
          <w:sz w:val="28"/>
          <w:szCs w:val="28"/>
        </w:rPr>
        <w:t>0</w:t>
      </w:r>
      <w:r w:rsidR="005A12AA">
        <w:rPr>
          <w:rFonts w:ascii="Times New Roman" w:hAnsi="Times New Roman" w:cs="Times New Roman"/>
          <w:sz w:val="28"/>
          <w:szCs w:val="28"/>
        </w:rPr>
        <w:t>9</w:t>
      </w:r>
      <w:r w:rsidR="007D2696">
        <w:rPr>
          <w:rFonts w:ascii="Times New Roman" w:hAnsi="Times New Roman" w:cs="Times New Roman"/>
          <w:sz w:val="28"/>
          <w:szCs w:val="28"/>
        </w:rPr>
        <w:t>.</w:t>
      </w:r>
      <w:r w:rsidR="005A12AA">
        <w:rPr>
          <w:rFonts w:ascii="Times New Roman" w:hAnsi="Times New Roman" w:cs="Times New Roman"/>
          <w:sz w:val="28"/>
          <w:szCs w:val="28"/>
        </w:rPr>
        <w:t>01</w:t>
      </w:r>
      <w:r w:rsidR="00987EDC" w:rsidRPr="00FA1F31">
        <w:rPr>
          <w:rFonts w:ascii="Times New Roman" w:hAnsi="Times New Roman" w:cs="Times New Roman"/>
          <w:sz w:val="28"/>
          <w:szCs w:val="28"/>
        </w:rPr>
        <w:t>.</w:t>
      </w:r>
      <w:r w:rsidR="007D2696">
        <w:rPr>
          <w:rFonts w:ascii="Times New Roman" w:hAnsi="Times New Roman" w:cs="Times New Roman"/>
          <w:sz w:val="28"/>
          <w:szCs w:val="28"/>
        </w:rPr>
        <w:t>21</w:t>
      </w:r>
      <w:r w:rsidR="005A12AA">
        <w:rPr>
          <w:rFonts w:ascii="Times New Roman" w:hAnsi="Times New Roman" w:cs="Times New Roman"/>
          <w:sz w:val="28"/>
          <w:szCs w:val="28"/>
        </w:rPr>
        <w:t>9</w:t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 № </w:t>
      </w:r>
      <w:r w:rsidR="005A12AA">
        <w:rPr>
          <w:rFonts w:ascii="Times New Roman" w:hAnsi="Times New Roman" w:cs="Times New Roman"/>
          <w:sz w:val="28"/>
          <w:szCs w:val="28"/>
        </w:rPr>
        <w:t>1</w:t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 «</w:t>
      </w:r>
      <w:r w:rsidR="00B0389C" w:rsidRPr="00FA1F31">
        <w:rPr>
          <w:rFonts w:ascii="Times New Roman" w:hAnsi="Times New Roman" w:cs="Times New Roman"/>
          <w:sz w:val="28"/>
          <w:szCs w:val="28"/>
        </w:rPr>
        <w:t>О проведении государственной кадастровой оценки земельных участков, расположенных на территории Свердловской области</w:t>
      </w:r>
      <w:r w:rsidR="0028608D" w:rsidRPr="00FA1F31">
        <w:rPr>
          <w:rFonts w:ascii="Times New Roman" w:hAnsi="Times New Roman" w:cs="Times New Roman"/>
          <w:sz w:val="28"/>
          <w:szCs w:val="28"/>
        </w:rPr>
        <w:t>»</w:t>
      </w:r>
      <w:r w:rsidR="00420663" w:rsidRPr="00FA1F31">
        <w:t xml:space="preserve"> </w:t>
      </w:r>
      <w:r w:rsidR="00420663" w:rsidRPr="00FA1F31">
        <w:rPr>
          <w:rFonts w:ascii="Times New Roman" w:hAnsi="Times New Roman" w:cs="Times New Roman"/>
          <w:sz w:val="28"/>
          <w:szCs w:val="28"/>
        </w:rPr>
        <w:t>(«Официальный интернет-портал правовой информации Свердловской области» (</w:t>
      </w:r>
      <w:hyperlink r:id="rId5" w:history="1">
        <w:r w:rsidR="005D4637" w:rsidRPr="00FA1F31">
          <w:rPr>
            <w:rStyle w:val="a3"/>
            <w:rFonts w:ascii="Times New Roman" w:hAnsi="Times New Roman" w:cs="Times New Roman"/>
            <w:sz w:val="28"/>
            <w:szCs w:val="28"/>
          </w:rPr>
          <w:t>http://www.pravo.gov66.ru</w:t>
        </w:r>
      </w:hyperlink>
      <w:r w:rsidR="005D4637" w:rsidRPr="00FA1F31">
        <w:rPr>
          <w:rFonts w:ascii="Times New Roman" w:hAnsi="Times New Roman" w:cs="Times New Roman"/>
          <w:sz w:val="28"/>
          <w:szCs w:val="28"/>
        </w:rPr>
        <w:t>)</w:t>
      </w:r>
      <w:r w:rsidR="00420663" w:rsidRPr="00FA1F31">
        <w:rPr>
          <w:rFonts w:ascii="Times New Roman" w:hAnsi="Times New Roman" w:cs="Times New Roman"/>
          <w:sz w:val="28"/>
          <w:szCs w:val="28"/>
        </w:rPr>
        <w:t xml:space="preserve">, </w:t>
      </w:r>
      <w:r w:rsidR="007D2696">
        <w:rPr>
          <w:rFonts w:ascii="Times New Roman" w:hAnsi="Times New Roman" w:cs="Times New Roman"/>
          <w:sz w:val="28"/>
          <w:szCs w:val="28"/>
        </w:rPr>
        <w:t>2019</w:t>
      </w:r>
      <w:r w:rsidR="00420663" w:rsidRPr="00FA1F31">
        <w:rPr>
          <w:rFonts w:ascii="Times New Roman" w:hAnsi="Times New Roman" w:cs="Times New Roman"/>
          <w:sz w:val="28"/>
          <w:szCs w:val="28"/>
        </w:rPr>
        <w:t xml:space="preserve">, </w:t>
      </w:r>
      <w:r w:rsidR="001C0EAC">
        <w:rPr>
          <w:rFonts w:ascii="Times New Roman" w:hAnsi="Times New Roman" w:cs="Times New Roman"/>
          <w:sz w:val="28"/>
          <w:szCs w:val="28"/>
        </w:rPr>
        <w:t>15</w:t>
      </w:r>
      <w:r w:rsidR="00420663" w:rsidRPr="00FA1F31">
        <w:rPr>
          <w:rFonts w:ascii="Times New Roman" w:hAnsi="Times New Roman" w:cs="Times New Roman"/>
          <w:sz w:val="28"/>
          <w:szCs w:val="28"/>
        </w:rPr>
        <w:t xml:space="preserve"> </w:t>
      </w:r>
      <w:r w:rsidR="007D2696">
        <w:rPr>
          <w:rFonts w:ascii="Times New Roman" w:hAnsi="Times New Roman" w:cs="Times New Roman"/>
          <w:sz w:val="28"/>
          <w:szCs w:val="28"/>
        </w:rPr>
        <w:t>января</w:t>
      </w:r>
      <w:r w:rsidR="00420663" w:rsidRPr="00FA1F31">
        <w:rPr>
          <w:rFonts w:ascii="Times New Roman" w:hAnsi="Times New Roman" w:cs="Times New Roman"/>
          <w:sz w:val="28"/>
          <w:szCs w:val="28"/>
        </w:rPr>
        <w:t>, №</w:t>
      </w:r>
      <w:r w:rsidR="00A747E9" w:rsidRPr="00FA1F31">
        <w:rPr>
          <w:rFonts w:ascii="Times New Roman" w:hAnsi="Times New Roman" w:cs="Times New Roman"/>
          <w:sz w:val="28"/>
          <w:szCs w:val="28"/>
        </w:rPr>
        <w:t> </w:t>
      </w:r>
      <w:r w:rsidR="001C0EAC">
        <w:rPr>
          <w:rFonts w:ascii="Times New Roman" w:hAnsi="Times New Roman" w:cs="Times New Roman"/>
          <w:sz w:val="28"/>
          <w:szCs w:val="28"/>
        </w:rPr>
        <w:t>20127</w:t>
      </w:r>
      <w:r w:rsidR="0028608D" w:rsidRPr="00FA1F3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8608D" w:rsidRPr="001D3D26" w:rsidRDefault="00E7560E" w:rsidP="001D3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31">
        <w:rPr>
          <w:rFonts w:ascii="Times New Roman" w:hAnsi="Times New Roman" w:cs="Times New Roman"/>
          <w:sz w:val="28"/>
          <w:szCs w:val="28"/>
        </w:rPr>
        <w:t xml:space="preserve">В рамках подготовки к проведению государственной кадастровой оценки, которая будет осуществляться </w:t>
      </w:r>
      <w:r w:rsidR="002B1015" w:rsidRPr="00FA1F31">
        <w:rPr>
          <w:rFonts w:ascii="Times New Roman" w:hAnsi="Times New Roman" w:cs="Times New Roman"/>
          <w:sz w:val="28"/>
          <w:szCs w:val="28"/>
        </w:rPr>
        <w:t>до 1 января 2020</w:t>
      </w:r>
      <w:r w:rsidRPr="00FA1F31">
        <w:rPr>
          <w:rFonts w:ascii="Times New Roman" w:hAnsi="Times New Roman" w:cs="Times New Roman"/>
          <w:sz w:val="28"/>
          <w:szCs w:val="28"/>
        </w:rPr>
        <w:t xml:space="preserve"> года, в</w:t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 целях сбора </w:t>
      </w:r>
      <w:r w:rsidRPr="00FA1F31">
        <w:rPr>
          <w:rFonts w:ascii="Times New Roman" w:hAnsi="Times New Roman" w:cs="Times New Roman"/>
          <w:sz w:val="28"/>
          <w:szCs w:val="28"/>
        </w:rPr>
        <w:br/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и обработки информации, необходимой для определения кадастровой стоимости, правообладатели </w:t>
      </w:r>
      <w:r w:rsidR="00866CF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866CFD" w:rsidRPr="00FA1F31">
        <w:rPr>
          <w:rFonts w:ascii="Times New Roman" w:hAnsi="Times New Roman" w:cs="Times New Roman"/>
          <w:sz w:val="28"/>
          <w:szCs w:val="28"/>
        </w:rPr>
        <w:t xml:space="preserve"> </w:t>
      </w:r>
      <w:r w:rsidR="0028608D" w:rsidRPr="00FA1F31">
        <w:rPr>
          <w:rFonts w:ascii="Times New Roman" w:hAnsi="Times New Roman" w:cs="Times New Roman"/>
          <w:sz w:val="28"/>
          <w:szCs w:val="28"/>
        </w:rPr>
        <w:t>вправе предоставить декларации о характеристиках соответствующих объектов недвижимости (далее – декларации).</w:t>
      </w:r>
    </w:p>
    <w:p w:rsidR="0028608D" w:rsidRDefault="0016387D" w:rsidP="007D2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 деклараций осуществляется государственным бюджетным</w:t>
      </w:r>
      <w:r w:rsidR="0028608D" w:rsidRPr="000C529E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8608D" w:rsidRPr="000C529E">
        <w:rPr>
          <w:rFonts w:ascii="Times New Roman" w:hAnsi="Times New Roman" w:cs="Times New Roman"/>
          <w:sz w:val="28"/>
          <w:szCs w:val="28"/>
        </w:rPr>
        <w:t xml:space="preserve"> </w:t>
      </w:r>
      <w:r w:rsidR="002C4D28" w:rsidRPr="000C529E">
        <w:rPr>
          <w:rFonts w:ascii="Times New Roman" w:hAnsi="Times New Roman" w:cs="Times New Roman"/>
          <w:sz w:val="28"/>
          <w:szCs w:val="28"/>
        </w:rPr>
        <w:t>Свердловской области «Центр государственной кадастровой оценки»</w:t>
      </w:r>
      <w:r w:rsidR="0028608D" w:rsidRPr="000C529E">
        <w:rPr>
          <w:rFonts w:ascii="Times New Roman" w:hAnsi="Times New Roman" w:cs="Times New Roman"/>
          <w:sz w:val="28"/>
          <w:szCs w:val="28"/>
        </w:rPr>
        <w:t xml:space="preserve"> по</w:t>
      </w:r>
      <w:r w:rsidR="00286A5B">
        <w:rPr>
          <w:rFonts w:ascii="Times New Roman" w:hAnsi="Times New Roman" w:cs="Times New Roman"/>
          <w:sz w:val="28"/>
          <w:szCs w:val="28"/>
        </w:rPr>
        <w:t xml:space="preserve"> </w:t>
      </w:r>
      <w:r w:rsidR="0028608D" w:rsidRPr="000C52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0389C" w:rsidRPr="00B0389C">
        <w:rPr>
          <w:rFonts w:ascii="Times New Roman" w:hAnsi="Times New Roman" w:cs="Times New Roman"/>
          <w:sz w:val="28"/>
          <w:szCs w:val="28"/>
        </w:rPr>
        <w:t>620014, Свердловская область, г. Ек</w:t>
      </w:r>
      <w:r w:rsidR="007D2696">
        <w:rPr>
          <w:rFonts w:ascii="Times New Roman" w:hAnsi="Times New Roman" w:cs="Times New Roman"/>
          <w:sz w:val="28"/>
          <w:szCs w:val="28"/>
        </w:rPr>
        <w:t xml:space="preserve">атеринбург, </w:t>
      </w:r>
      <w:r w:rsidR="005A12AA">
        <w:rPr>
          <w:rFonts w:ascii="Times New Roman" w:hAnsi="Times New Roman" w:cs="Times New Roman"/>
          <w:sz w:val="28"/>
          <w:szCs w:val="28"/>
        </w:rPr>
        <w:br/>
      </w:r>
      <w:r w:rsidR="007D2696">
        <w:rPr>
          <w:rFonts w:ascii="Times New Roman" w:hAnsi="Times New Roman" w:cs="Times New Roman"/>
          <w:sz w:val="28"/>
          <w:szCs w:val="28"/>
        </w:rPr>
        <w:t>ул. 8 Марта, д.13, п</w:t>
      </w:r>
      <w:r w:rsidR="00B0389C" w:rsidRPr="00B0389C">
        <w:rPr>
          <w:rFonts w:ascii="Times New Roman" w:hAnsi="Times New Roman" w:cs="Times New Roman"/>
          <w:sz w:val="28"/>
          <w:szCs w:val="28"/>
        </w:rPr>
        <w:t xml:space="preserve">одъезд № 2, </w:t>
      </w:r>
      <w:r w:rsidR="007D2696">
        <w:rPr>
          <w:rFonts w:ascii="Times New Roman" w:hAnsi="Times New Roman" w:cs="Times New Roman"/>
          <w:sz w:val="28"/>
          <w:szCs w:val="28"/>
        </w:rPr>
        <w:t>кабинет № 101, п</w:t>
      </w:r>
      <w:r w:rsidR="00B0389C" w:rsidRPr="00B0389C">
        <w:rPr>
          <w:rFonts w:ascii="Times New Roman" w:hAnsi="Times New Roman" w:cs="Times New Roman"/>
          <w:sz w:val="28"/>
          <w:szCs w:val="28"/>
        </w:rPr>
        <w:t>одъ</w:t>
      </w:r>
      <w:r w:rsidR="00B0389C">
        <w:rPr>
          <w:rFonts w:ascii="Times New Roman" w:hAnsi="Times New Roman" w:cs="Times New Roman"/>
          <w:sz w:val="28"/>
          <w:szCs w:val="28"/>
        </w:rPr>
        <w:t>езд № 3, кабинет № 5502</w:t>
      </w:r>
      <w:r w:rsidR="007D2696">
        <w:rPr>
          <w:rFonts w:ascii="Times New Roman" w:hAnsi="Times New Roman" w:cs="Times New Roman"/>
          <w:sz w:val="28"/>
          <w:szCs w:val="28"/>
        </w:rPr>
        <w:t>, тел.</w:t>
      </w:r>
      <w:r w:rsidR="0028608D" w:rsidRPr="000C529E">
        <w:rPr>
          <w:rFonts w:ascii="Times New Roman" w:hAnsi="Times New Roman" w:cs="Times New Roman"/>
          <w:sz w:val="28"/>
          <w:szCs w:val="28"/>
        </w:rPr>
        <w:t>: (</w:t>
      </w:r>
      <w:r w:rsidR="0028608D" w:rsidRPr="00FA1F31">
        <w:rPr>
          <w:rFonts w:ascii="Times New Roman" w:hAnsi="Times New Roman" w:cs="Times New Roman"/>
          <w:sz w:val="28"/>
          <w:szCs w:val="28"/>
        </w:rPr>
        <w:t>34</w:t>
      </w:r>
      <w:r w:rsidR="002C4D28" w:rsidRPr="00FA1F31">
        <w:rPr>
          <w:rFonts w:ascii="Times New Roman" w:hAnsi="Times New Roman" w:cs="Times New Roman"/>
          <w:sz w:val="28"/>
          <w:szCs w:val="28"/>
        </w:rPr>
        <w:t>3</w:t>
      </w:r>
      <w:r w:rsidR="0028608D" w:rsidRPr="00FA1F31">
        <w:rPr>
          <w:rFonts w:ascii="Times New Roman" w:hAnsi="Times New Roman" w:cs="Times New Roman"/>
          <w:sz w:val="28"/>
          <w:szCs w:val="28"/>
        </w:rPr>
        <w:t xml:space="preserve">) </w:t>
      </w:r>
      <w:r w:rsidR="002C4D28" w:rsidRPr="00FA1F31">
        <w:rPr>
          <w:rFonts w:ascii="Times New Roman" w:hAnsi="Times New Roman" w:cs="Times New Roman"/>
          <w:sz w:val="28"/>
          <w:szCs w:val="28"/>
        </w:rPr>
        <w:t>311</w:t>
      </w:r>
      <w:r w:rsidR="0028608D" w:rsidRPr="00FA1F31">
        <w:rPr>
          <w:rFonts w:ascii="Times New Roman" w:hAnsi="Times New Roman" w:cs="Times New Roman"/>
          <w:sz w:val="28"/>
          <w:szCs w:val="28"/>
        </w:rPr>
        <w:t>-</w:t>
      </w:r>
      <w:r w:rsidR="002C4D28" w:rsidRPr="00FA1F31">
        <w:rPr>
          <w:rFonts w:ascii="Times New Roman" w:hAnsi="Times New Roman" w:cs="Times New Roman"/>
          <w:sz w:val="28"/>
          <w:szCs w:val="28"/>
        </w:rPr>
        <w:t>00</w:t>
      </w:r>
      <w:r w:rsidR="00E7560E" w:rsidRPr="00FA1F31">
        <w:rPr>
          <w:rFonts w:ascii="Times New Roman" w:hAnsi="Times New Roman" w:cs="Times New Roman"/>
          <w:sz w:val="28"/>
          <w:szCs w:val="28"/>
        </w:rPr>
        <w:t>-6</w:t>
      </w:r>
      <w:r w:rsidR="00286A5B">
        <w:rPr>
          <w:rFonts w:ascii="Times New Roman" w:hAnsi="Times New Roman" w:cs="Times New Roman"/>
          <w:sz w:val="28"/>
          <w:szCs w:val="28"/>
        </w:rPr>
        <w:t>6</w:t>
      </w:r>
      <w:r w:rsidR="007D2696">
        <w:rPr>
          <w:rFonts w:ascii="Times New Roman" w:hAnsi="Times New Roman" w:cs="Times New Roman"/>
          <w:sz w:val="28"/>
          <w:szCs w:val="28"/>
        </w:rPr>
        <w:t xml:space="preserve"> (доб. 241)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C0E55" w:rsidRPr="00FA1F31">
        <w:rPr>
          <w:rFonts w:ascii="Times New Roman" w:hAnsi="Times New Roman" w:cs="Times New Roman"/>
          <w:sz w:val="28"/>
          <w:szCs w:val="28"/>
        </w:rPr>
        <w:t xml:space="preserve"> график работы: понедельник – четверг с 8.00 до 17.00, пятница с 8.00 - 16.00, перерыв с 1</w:t>
      </w:r>
      <w:r w:rsidR="000C529E" w:rsidRPr="00FA1F31">
        <w:rPr>
          <w:rFonts w:ascii="Times New Roman" w:hAnsi="Times New Roman" w:cs="Times New Roman"/>
          <w:sz w:val="28"/>
          <w:szCs w:val="28"/>
        </w:rPr>
        <w:t>2</w:t>
      </w:r>
      <w:r w:rsidR="00BC0E55" w:rsidRPr="00FA1F31">
        <w:rPr>
          <w:rFonts w:ascii="Times New Roman" w:hAnsi="Times New Roman" w:cs="Times New Roman"/>
          <w:sz w:val="28"/>
          <w:szCs w:val="28"/>
        </w:rPr>
        <w:t>.00 до 1</w:t>
      </w:r>
      <w:r w:rsidR="000C529E" w:rsidRPr="00FA1F31">
        <w:rPr>
          <w:rFonts w:ascii="Times New Roman" w:hAnsi="Times New Roman" w:cs="Times New Roman"/>
          <w:sz w:val="28"/>
          <w:szCs w:val="28"/>
        </w:rPr>
        <w:t>3</w:t>
      </w:r>
      <w:r w:rsidR="00BC0E55" w:rsidRPr="00FA1F31">
        <w:rPr>
          <w:rFonts w:ascii="Times New Roman" w:hAnsi="Times New Roman" w:cs="Times New Roman"/>
          <w:sz w:val="28"/>
          <w:szCs w:val="28"/>
        </w:rPr>
        <w:t>.00;</w:t>
      </w:r>
      <w:proofErr w:type="gramEnd"/>
      <w:r w:rsidR="0028608D" w:rsidRPr="00FA1F31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6" w:history="1">
        <w:r w:rsidR="000C529E" w:rsidRPr="00FA1F31">
          <w:rPr>
            <w:rFonts w:ascii="Times New Roman" w:hAnsi="Times New Roman" w:cs="Times New Roman"/>
            <w:sz w:val="28"/>
            <w:szCs w:val="28"/>
          </w:rPr>
          <w:t>info@cgko66.ru</w:t>
        </w:r>
      </w:hyperlink>
      <w:r w:rsidR="00BC0E55" w:rsidRPr="00FA1F31">
        <w:rPr>
          <w:rFonts w:ascii="Times New Roman" w:hAnsi="Times New Roman" w:cs="Times New Roman"/>
          <w:sz w:val="28"/>
          <w:szCs w:val="28"/>
        </w:rPr>
        <w:t xml:space="preserve">; адрес официального сайта в информационно-телекоммуникационной сети «Интернет»: </w:t>
      </w:r>
      <w:hyperlink r:id="rId7" w:history="1">
        <w:r w:rsidR="000C529E" w:rsidRPr="00FA1F31">
          <w:rPr>
            <w:rFonts w:ascii="Times New Roman" w:hAnsi="Times New Roman" w:cs="Times New Roman"/>
            <w:sz w:val="28"/>
            <w:szCs w:val="28"/>
          </w:rPr>
          <w:t>www.cgko66.ru</w:t>
        </w:r>
      </w:hyperlink>
      <w:r w:rsidR="00BC0E55" w:rsidRPr="00FA1F31">
        <w:rPr>
          <w:rFonts w:ascii="Times New Roman" w:hAnsi="Times New Roman" w:cs="Times New Roman"/>
          <w:sz w:val="28"/>
          <w:szCs w:val="28"/>
        </w:rPr>
        <w:t>.</w:t>
      </w:r>
      <w:r w:rsidR="00BC0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9C" w:rsidRPr="0016387D" w:rsidRDefault="0016387D" w:rsidP="00163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заполнения декларации и порядок ее подачи размещены на официальном сайте Министерства в информационно-телекоммуникационной сети «Интернет» по адресу: </w:t>
      </w:r>
      <w:hyperlink r:id="rId8" w:history="1">
        <w:r w:rsidR="005D4637" w:rsidRPr="00E431F7">
          <w:rPr>
            <w:rStyle w:val="a3"/>
            <w:rFonts w:ascii="Times New Roman" w:hAnsi="Times New Roman" w:cs="Times New Roman"/>
            <w:sz w:val="28"/>
            <w:szCs w:val="28"/>
          </w:rPr>
          <w:t>http://mugiso.midural.ru/region/ground/groundkadastr.php?ELEMENT_ID=4253</w:t>
        </w:r>
      </w:hyperlink>
      <w:r w:rsidR="005D4637">
        <w:rPr>
          <w:rFonts w:ascii="Times New Roman" w:hAnsi="Times New Roman" w:cs="Times New Roman"/>
          <w:sz w:val="28"/>
          <w:szCs w:val="28"/>
        </w:rPr>
        <w:t>).</w:t>
      </w:r>
    </w:p>
    <w:sectPr w:rsidR="00B0389C" w:rsidRPr="0016387D" w:rsidSect="00FA1F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8D"/>
    <w:rsid w:val="0008390C"/>
    <w:rsid w:val="000B7996"/>
    <w:rsid w:val="000C529E"/>
    <w:rsid w:val="0016387D"/>
    <w:rsid w:val="001C0EAC"/>
    <w:rsid w:val="001D3D26"/>
    <w:rsid w:val="00270FB8"/>
    <w:rsid w:val="002802EB"/>
    <w:rsid w:val="0028608D"/>
    <w:rsid w:val="00286A5B"/>
    <w:rsid w:val="002A6939"/>
    <w:rsid w:val="002B1015"/>
    <w:rsid w:val="002C4D28"/>
    <w:rsid w:val="003F4D7C"/>
    <w:rsid w:val="00420663"/>
    <w:rsid w:val="004F4027"/>
    <w:rsid w:val="005A12AA"/>
    <w:rsid w:val="005D13D9"/>
    <w:rsid w:val="005D4637"/>
    <w:rsid w:val="00747749"/>
    <w:rsid w:val="007D2696"/>
    <w:rsid w:val="008558A4"/>
    <w:rsid w:val="00866CFD"/>
    <w:rsid w:val="00870040"/>
    <w:rsid w:val="00987EDC"/>
    <w:rsid w:val="00A747E9"/>
    <w:rsid w:val="00AD3D08"/>
    <w:rsid w:val="00B0389C"/>
    <w:rsid w:val="00BC0E55"/>
    <w:rsid w:val="00C650A2"/>
    <w:rsid w:val="00D83D81"/>
    <w:rsid w:val="00D96641"/>
    <w:rsid w:val="00E7560E"/>
    <w:rsid w:val="00EA3494"/>
    <w:rsid w:val="00EA3AB5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giso.midural.ru/region/ground/groundkadastr.php?ELEMENT_ID=42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ko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gko66.ru" TargetMode="External"/><Relationship Id="rId5" Type="http://schemas.openxmlformats.org/officeDocument/2006/relationships/hyperlink" Target="http://www.pravo.gov66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Петухова Е.А.</cp:lastModifiedBy>
  <cp:revision>3</cp:revision>
  <cp:lastPrinted>2018-12-07T11:25:00Z</cp:lastPrinted>
  <dcterms:created xsi:type="dcterms:W3CDTF">2019-01-15T13:39:00Z</dcterms:created>
  <dcterms:modified xsi:type="dcterms:W3CDTF">2019-01-15T13:40:00Z</dcterms:modified>
</cp:coreProperties>
</file>