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B6" w:rsidRPr="00D056FD" w:rsidRDefault="00D44EB6" w:rsidP="00D44EB6">
      <w:pPr>
        <w:jc w:val="center"/>
      </w:pPr>
    </w:p>
    <w:p w:rsidR="00D44EB6" w:rsidRPr="001C3F97" w:rsidRDefault="00D44EB6" w:rsidP="00D44EB6">
      <w:pPr>
        <w:jc w:val="center"/>
        <w:rPr>
          <w:b/>
        </w:rPr>
      </w:pPr>
      <w:r w:rsidRPr="001C3F97">
        <w:rPr>
          <w:b/>
        </w:rPr>
        <w:t xml:space="preserve">Значения и параметры в отношении </w:t>
      </w:r>
      <w:r>
        <w:rPr>
          <w:b/>
        </w:rPr>
        <w:t>О</w:t>
      </w:r>
      <w:r w:rsidRPr="001C3F97">
        <w:rPr>
          <w:b/>
        </w:rPr>
        <w:t>бъектов теплоснабжения, находящихся в Сладковском сельском поселении</w:t>
      </w:r>
    </w:p>
    <w:p w:rsidR="00D44EB6" w:rsidRPr="001C3F97" w:rsidRDefault="00D44EB6" w:rsidP="00D44EB6"/>
    <w:p w:rsidR="00D44EB6" w:rsidRPr="001C3F97" w:rsidRDefault="00D44EB6" w:rsidP="00D44EB6">
      <w:pPr>
        <w:jc w:val="center"/>
      </w:pPr>
    </w:p>
    <w:p w:rsidR="00D44EB6" w:rsidRPr="001C3F97" w:rsidRDefault="00D44EB6" w:rsidP="00D44EB6">
      <w:pPr>
        <w:ind w:firstLine="709"/>
        <w:jc w:val="both"/>
      </w:pPr>
      <w:r w:rsidRPr="001C3F97">
        <w:t xml:space="preserve">Согласно расчетам Региональной </w:t>
      </w:r>
      <w:r>
        <w:t>энергетической комиссии Свердловской области</w:t>
      </w:r>
      <w:r w:rsidRPr="001C3F97">
        <w:t xml:space="preserve"> (</w:t>
      </w:r>
      <w:r>
        <w:t xml:space="preserve">выписка из протокола </w:t>
      </w:r>
      <w:r w:rsidRPr="001C3F97">
        <w:t xml:space="preserve">от </w:t>
      </w:r>
      <w:r>
        <w:t>13.12</w:t>
      </w:r>
      <w:r w:rsidRPr="001C3F97">
        <w:t>.</w:t>
      </w:r>
      <w:r>
        <w:t>2016</w:t>
      </w:r>
      <w:r w:rsidRPr="001C3F97">
        <w:t xml:space="preserve"> г.</w:t>
      </w:r>
      <w:r w:rsidRPr="00860A5E">
        <w:t xml:space="preserve"> </w:t>
      </w:r>
      <w:r>
        <w:t>№ 36</w:t>
      </w:r>
      <w:r w:rsidRPr="001C3F97">
        <w:t>) утверждены следующие параметры:</w:t>
      </w:r>
    </w:p>
    <w:p w:rsidR="00D44EB6" w:rsidRPr="001C3F97" w:rsidRDefault="00D44EB6" w:rsidP="00D44EB6">
      <w:pPr>
        <w:ind w:firstLine="709"/>
        <w:jc w:val="both"/>
      </w:pPr>
      <w:r w:rsidRPr="001C3F97">
        <w:rPr>
          <w:b/>
        </w:rPr>
        <w:t xml:space="preserve">В отношении объектов теплоснабжения, расположенных по адресу: </w:t>
      </w:r>
      <w:r w:rsidRPr="001C3F97">
        <w:t xml:space="preserve">623942, Свердловская область, </w:t>
      </w:r>
      <w:proofErr w:type="spellStart"/>
      <w:r w:rsidRPr="001C3F97">
        <w:t>Слободо-Туринский</w:t>
      </w:r>
      <w:proofErr w:type="spellEnd"/>
      <w:r w:rsidRPr="001C3F97">
        <w:t xml:space="preserve"> район, </w:t>
      </w:r>
      <w:proofErr w:type="gramStart"/>
      <w:r w:rsidRPr="001C3F97">
        <w:t>с</w:t>
      </w:r>
      <w:proofErr w:type="gramEnd"/>
      <w:r w:rsidRPr="001C3F97">
        <w:t>. Сладковское:  ул. Совхозная</w:t>
      </w:r>
      <w:r>
        <w:t>, ул. </w:t>
      </w:r>
      <w:r w:rsidRPr="001C3F97">
        <w:t xml:space="preserve">Луговая; с. </w:t>
      </w:r>
      <w:proofErr w:type="spellStart"/>
      <w:r w:rsidRPr="001C3F97">
        <w:t>Пушкарево</w:t>
      </w:r>
      <w:proofErr w:type="spellEnd"/>
      <w:r w:rsidRPr="001C3F97">
        <w:t>: 45 лет Победы:</w:t>
      </w:r>
    </w:p>
    <w:p w:rsidR="00D44EB6" w:rsidRDefault="00D44EB6" w:rsidP="00D44EB6">
      <w:pPr>
        <w:tabs>
          <w:tab w:val="left" w:pos="7200"/>
        </w:tabs>
        <w:ind w:firstLine="709"/>
        <w:rPr>
          <w:u w:val="single"/>
        </w:rPr>
      </w:pPr>
      <w:r w:rsidRPr="001C3F97">
        <w:rPr>
          <w:u w:val="single"/>
        </w:rPr>
        <w:t xml:space="preserve">1) </w:t>
      </w:r>
      <w:r>
        <w:rPr>
          <w:u w:val="single"/>
        </w:rPr>
        <w:t>Показатели энергосбережения и энергетической эффективности</w:t>
      </w:r>
      <w:r w:rsidRPr="001C3F97">
        <w:rPr>
          <w:u w:val="single"/>
        </w:rPr>
        <w:t>:</w:t>
      </w:r>
    </w:p>
    <w:p w:rsidR="00D44EB6" w:rsidRPr="001C3F97" w:rsidRDefault="00D44EB6" w:rsidP="00D44EB6">
      <w:pPr>
        <w:tabs>
          <w:tab w:val="left" w:pos="7200"/>
        </w:tabs>
        <w:ind w:firstLine="709"/>
        <w:rPr>
          <w:u w:val="single"/>
        </w:rPr>
      </w:pPr>
      <w:r>
        <w:rPr>
          <w:u w:val="single"/>
        </w:rPr>
        <w:t>-</w:t>
      </w:r>
      <w:r w:rsidRPr="001C3F97">
        <w:rPr>
          <w:u w:val="single"/>
        </w:rPr>
        <w:t xml:space="preserve"> </w:t>
      </w:r>
      <w:r>
        <w:rPr>
          <w:u w:val="single"/>
        </w:rPr>
        <w:t>удельный расход топлива на единицу полезного отпуска тепловой энергии (уголь)</w:t>
      </w:r>
      <w:r w:rsidRPr="001C3F97">
        <w:rPr>
          <w:u w:val="single"/>
        </w:rPr>
        <w:t>: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 xml:space="preserve">2017 год – </w:t>
      </w:r>
      <w:r>
        <w:t xml:space="preserve">259,3 </w:t>
      </w:r>
      <w:proofErr w:type="spellStart"/>
      <w:r>
        <w:t>кг</w:t>
      </w:r>
      <w:proofErr w:type="gramStart"/>
      <w:r>
        <w:t>.у</w:t>
      </w:r>
      <w:proofErr w:type="gramEnd"/>
      <w:r>
        <w:t>.т</w:t>
      </w:r>
      <w:proofErr w:type="spellEnd"/>
      <w:r>
        <w:t>./Гкал</w:t>
      </w:r>
      <w:r w:rsidRPr="001C3F97">
        <w:t>;</w:t>
      </w:r>
      <w:r>
        <w:t xml:space="preserve">                 2018 год –</w:t>
      </w:r>
      <w:r w:rsidRPr="001C3F97">
        <w:t xml:space="preserve"> </w:t>
      </w:r>
      <w:r>
        <w:t xml:space="preserve">259,3 </w:t>
      </w:r>
      <w:proofErr w:type="spellStart"/>
      <w:r>
        <w:t>кг.у.т</w:t>
      </w:r>
      <w:proofErr w:type="spellEnd"/>
      <w:r>
        <w:t>./Гкал</w:t>
      </w:r>
      <w:r w:rsidRPr="001C3F97">
        <w:t>;</w:t>
      </w:r>
    </w:p>
    <w:p w:rsidR="00D44EB6" w:rsidRDefault="00D44EB6" w:rsidP="00D44EB6">
      <w:pPr>
        <w:tabs>
          <w:tab w:val="left" w:pos="7200"/>
        </w:tabs>
        <w:ind w:firstLine="709"/>
      </w:pPr>
      <w:r w:rsidRPr="001C3F97">
        <w:t xml:space="preserve">2019 год – </w:t>
      </w:r>
      <w:r>
        <w:t xml:space="preserve">259,3 </w:t>
      </w:r>
      <w:proofErr w:type="spellStart"/>
      <w:r>
        <w:t>кг</w:t>
      </w:r>
      <w:proofErr w:type="gramStart"/>
      <w:r>
        <w:t>.у</w:t>
      </w:r>
      <w:proofErr w:type="gramEnd"/>
      <w:r>
        <w:t>.т</w:t>
      </w:r>
      <w:proofErr w:type="spellEnd"/>
      <w:r>
        <w:t>./Гкал</w:t>
      </w:r>
      <w:r w:rsidRPr="001C3F97">
        <w:t>;</w:t>
      </w:r>
      <w:r>
        <w:t xml:space="preserve">                 </w:t>
      </w:r>
      <w:r w:rsidRPr="001C3F97">
        <w:t xml:space="preserve">2020 год – </w:t>
      </w:r>
      <w:r>
        <w:t xml:space="preserve">259,3 </w:t>
      </w:r>
      <w:proofErr w:type="spellStart"/>
      <w:r>
        <w:t>кг.у.т</w:t>
      </w:r>
      <w:proofErr w:type="spellEnd"/>
      <w:r>
        <w:t>./Гкал</w:t>
      </w:r>
      <w:r w:rsidRPr="001C3F97">
        <w:t>.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>202</w:t>
      </w:r>
      <w:r>
        <w:t>1</w:t>
      </w:r>
      <w:r w:rsidRPr="001C3F97">
        <w:t xml:space="preserve"> год – </w:t>
      </w:r>
      <w:r>
        <w:t xml:space="preserve">259,3 </w:t>
      </w:r>
      <w:proofErr w:type="spellStart"/>
      <w:r>
        <w:t>кг</w:t>
      </w:r>
      <w:proofErr w:type="gramStart"/>
      <w:r>
        <w:t>.у</w:t>
      </w:r>
      <w:proofErr w:type="gramEnd"/>
      <w:r>
        <w:t>.т</w:t>
      </w:r>
      <w:proofErr w:type="spellEnd"/>
      <w:r>
        <w:t>./Гкал</w:t>
      </w:r>
      <w:r w:rsidRPr="001C3F97">
        <w:t>.</w:t>
      </w:r>
    </w:p>
    <w:p w:rsidR="00D44EB6" w:rsidRPr="00AB7077" w:rsidRDefault="00D44EB6" w:rsidP="00D44EB6">
      <w:pPr>
        <w:tabs>
          <w:tab w:val="left" w:pos="7200"/>
        </w:tabs>
        <w:ind w:firstLine="709"/>
        <w:rPr>
          <w:u w:val="single"/>
        </w:rPr>
      </w:pPr>
      <w:r>
        <w:rPr>
          <w:u w:val="single"/>
        </w:rPr>
        <w:t>-</w:t>
      </w:r>
      <w:r w:rsidRPr="00AB7077">
        <w:rPr>
          <w:u w:val="single"/>
        </w:rPr>
        <w:t xml:space="preserve"> технологические потери, тыс</w:t>
      </w:r>
      <w:proofErr w:type="gramStart"/>
      <w:r w:rsidRPr="00AB7077">
        <w:rPr>
          <w:u w:val="single"/>
        </w:rPr>
        <w:t>.Г</w:t>
      </w:r>
      <w:proofErr w:type="gramEnd"/>
      <w:r w:rsidRPr="00AB7077">
        <w:rPr>
          <w:u w:val="single"/>
        </w:rPr>
        <w:t>кал: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 xml:space="preserve">2017 год – </w:t>
      </w:r>
      <w:r>
        <w:t>0,376</w:t>
      </w:r>
      <w:r w:rsidRPr="001C3F97">
        <w:t>;</w:t>
      </w:r>
      <w:r>
        <w:t xml:space="preserve">                              </w:t>
      </w:r>
      <w:r w:rsidRPr="001C3F97">
        <w:t xml:space="preserve">2018 год – </w:t>
      </w:r>
      <w:r>
        <w:t>0,376</w:t>
      </w:r>
      <w:r w:rsidRPr="001C3F97">
        <w:t>;</w:t>
      </w:r>
    </w:p>
    <w:p w:rsidR="00D44EB6" w:rsidRDefault="00D44EB6" w:rsidP="00D44EB6">
      <w:pPr>
        <w:tabs>
          <w:tab w:val="left" w:pos="7200"/>
        </w:tabs>
        <w:ind w:firstLine="709"/>
      </w:pPr>
      <w:r w:rsidRPr="001C3F97">
        <w:t xml:space="preserve">2019 год – </w:t>
      </w:r>
      <w:r>
        <w:t>0,376</w:t>
      </w:r>
      <w:r w:rsidRPr="001C3F97">
        <w:t>;</w:t>
      </w:r>
      <w:r>
        <w:t xml:space="preserve">                              </w:t>
      </w:r>
      <w:r w:rsidRPr="001C3F97">
        <w:t xml:space="preserve">2020 год – </w:t>
      </w:r>
      <w:r>
        <w:t>0,376;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>202</w:t>
      </w:r>
      <w:r>
        <w:t>1</w:t>
      </w:r>
      <w:r w:rsidRPr="001C3F97">
        <w:t xml:space="preserve"> год – </w:t>
      </w:r>
      <w:r>
        <w:t>0,376.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>
        <w:rPr>
          <w:u w:val="single"/>
        </w:rPr>
        <w:t>2</w:t>
      </w:r>
      <w:r w:rsidRPr="001C3F97">
        <w:rPr>
          <w:u w:val="single"/>
        </w:rPr>
        <w:t>) объем полезного отпуска тепловой энергии</w:t>
      </w:r>
      <w:r>
        <w:rPr>
          <w:u w:val="single"/>
        </w:rPr>
        <w:t>, тыс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кал</w:t>
      </w:r>
      <w:r w:rsidRPr="001C3F97">
        <w:t xml:space="preserve"> 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 xml:space="preserve">2017 год – </w:t>
      </w:r>
      <w:r>
        <w:t>2,04</w:t>
      </w:r>
      <w:r w:rsidRPr="001C3F97">
        <w:t>;</w:t>
      </w:r>
      <w:r>
        <w:t xml:space="preserve">                               </w:t>
      </w:r>
      <w:r w:rsidRPr="001C3F97">
        <w:t xml:space="preserve">2018 год – </w:t>
      </w:r>
      <w:r>
        <w:t>2,04</w:t>
      </w:r>
      <w:r w:rsidRPr="001C3F97">
        <w:t>;</w:t>
      </w:r>
    </w:p>
    <w:p w:rsidR="00D44EB6" w:rsidRDefault="00D44EB6" w:rsidP="00D44EB6">
      <w:pPr>
        <w:tabs>
          <w:tab w:val="left" w:pos="7200"/>
        </w:tabs>
        <w:ind w:firstLine="709"/>
      </w:pPr>
      <w:r w:rsidRPr="001C3F97">
        <w:t xml:space="preserve">2019 год – </w:t>
      </w:r>
      <w:r>
        <w:t>2,04</w:t>
      </w:r>
      <w:r w:rsidRPr="001C3F97">
        <w:t>;</w:t>
      </w:r>
      <w:r>
        <w:t xml:space="preserve">                               </w:t>
      </w:r>
      <w:r w:rsidRPr="001C3F97">
        <w:t xml:space="preserve">2020 год – </w:t>
      </w:r>
      <w:r>
        <w:t>2,04</w:t>
      </w:r>
      <w:r w:rsidRPr="001C3F97">
        <w:t>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>202</w:t>
      </w:r>
      <w:r>
        <w:t>1</w:t>
      </w:r>
      <w:r w:rsidRPr="001C3F97">
        <w:t xml:space="preserve"> год – </w:t>
      </w:r>
      <w:r>
        <w:t>2,04</w:t>
      </w:r>
    </w:p>
    <w:p w:rsidR="00D44EB6" w:rsidRPr="001C3F97" w:rsidRDefault="00D44EB6" w:rsidP="00D44EB6">
      <w:pPr>
        <w:tabs>
          <w:tab w:val="left" w:pos="7200"/>
        </w:tabs>
        <w:ind w:firstLine="709"/>
        <w:rPr>
          <w:u w:val="single"/>
        </w:rPr>
      </w:pPr>
      <w:r>
        <w:rPr>
          <w:u w:val="single"/>
        </w:rPr>
        <w:t>3</w:t>
      </w:r>
      <w:r w:rsidRPr="001C3F97">
        <w:rPr>
          <w:u w:val="single"/>
        </w:rPr>
        <w:t>) величина неподконтрольных расходов</w:t>
      </w:r>
      <w:r>
        <w:rPr>
          <w:u w:val="single"/>
        </w:rPr>
        <w:t>, тыс. руб.: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 xml:space="preserve">2017 год – </w:t>
      </w:r>
      <w:r>
        <w:t>596,9</w:t>
      </w:r>
      <w:r w:rsidRPr="001C3F97">
        <w:t>;</w:t>
      </w:r>
      <w:r>
        <w:t xml:space="preserve">                             </w:t>
      </w:r>
      <w:r w:rsidRPr="001C3F97">
        <w:t xml:space="preserve">2018 год – </w:t>
      </w:r>
      <w:r>
        <w:t>670,0</w:t>
      </w:r>
      <w:r w:rsidRPr="001C3F97">
        <w:t>;</w:t>
      </w:r>
    </w:p>
    <w:p w:rsidR="00D44EB6" w:rsidRDefault="00D44EB6" w:rsidP="00D44EB6">
      <w:pPr>
        <w:tabs>
          <w:tab w:val="left" w:pos="7200"/>
        </w:tabs>
        <w:ind w:firstLine="709"/>
      </w:pPr>
      <w:r w:rsidRPr="001C3F97">
        <w:t xml:space="preserve">2019 год – </w:t>
      </w:r>
      <w:r>
        <w:t>690,0</w:t>
      </w:r>
      <w:r w:rsidRPr="001C3F97">
        <w:t>;</w:t>
      </w:r>
      <w:r>
        <w:t xml:space="preserve">                             </w:t>
      </w:r>
      <w:r w:rsidRPr="001C3F97">
        <w:t xml:space="preserve">2020 год – </w:t>
      </w:r>
      <w:r>
        <w:t>702,0;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>
        <w:t xml:space="preserve">2021 год – 714,0 </w:t>
      </w:r>
    </w:p>
    <w:p w:rsidR="00D44EB6" w:rsidRPr="001C3F97" w:rsidRDefault="00D44EB6" w:rsidP="00D44EB6">
      <w:pPr>
        <w:tabs>
          <w:tab w:val="left" w:pos="7200"/>
        </w:tabs>
        <w:ind w:firstLine="709"/>
        <w:rPr>
          <w:u w:val="single"/>
        </w:rPr>
      </w:pPr>
      <w:r>
        <w:rPr>
          <w:u w:val="single"/>
        </w:rPr>
        <w:t>4</w:t>
      </w:r>
      <w:r w:rsidRPr="001C3F97">
        <w:rPr>
          <w:u w:val="single"/>
        </w:rPr>
        <w:t>) предельный (максимальный) рост необходимой валовой выручки</w:t>
      </w:r>
      <w:proofErr w:type="gramStart"/>
      <w:r>
        <w:rPr>
          <w:u w:val="single"/>
        </w:rPr>
        <w:t>, %:</w:t>
      </w:r>
      <w:proofErr w:type="gramEnd"/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 xml:space="preserve">2017 год – </w:t>
      </w:r>
      <w:r>
        <w:t>0</w:t>
      </w:r>
      <w:r w:rsidRPr="001C3F97">
        <w:t>;</w:t>
      </w:r>
      <w:r>
        <w:t xml:space="preserve">                                  </w:t>
      </w:r>
      <w:r w:rsidRPr="001C3F97">
        <w:t>2018 год – 104,0;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>2019 год – 104,2;</w:t>
      </w:r>
      <w:r>
        <w:t xml:space="preserve">                          </w:t>
      </w:r>
      <w:r w:rsidRPr="001C3F97">
        <w:t>2020 год – 105,5;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>
        <w:t>2021 год – 105,6</w:t>
      </w:r>
      <w:r w:rsidRPr="001C3F97">
        <w:t>.</w:t>
      </w:r>
    </w:p>
    <w:p w:rsidR="00D44EB6" w:rsidRPr="001C3F97" w:rsidRDefault="00D44EB6" w:rsidP="00D44EB6">
      <w:pPr>
        <w:tabs>
          <w:tab w:val="left" w:pos="7200"/>
        </w:tabs>
        <w:ind w:firstLine="709"/>
        <w:rPr>
          <w:u w:val="single"/>
        </w:rPr>
      </w:pPr>
      <w:r>
        <w:rPr>
          <w:u w:val="single"/>
        </w:rPr>
        <w:t>5</w:t>
      </w:r>
      <w:r w:rsidRPr="001C3F97">
        <w:rPr>
          <w:u w:val="single"/>
        </w:rPr>
        <w:t xml:space="preserve">) </w:t>
      </w:r>
      <w:r>
        <w:rPr>
          <w:u w:val="single"/>
        </w:rPr>
        <w:t>Прогноз цен (тарифов) (электроэнергия/уголь</w:t>
      </w:r>
      <w:proofErr w:type="gramStart"/>
      <w:r>
        <w:rPr>
          <w:u w:val="single"/>
        </w:rPr>
        <w:t>), %:</w:t>
      </w:r>
      <w:proofErr w:type="gramEnd"/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 xml:space="preserve">2017 год – </w:t>
      </w:r>
      <w:r>
        <w:t>-/-</w:t>
      </w:r>
      <w:r w:rsidRPr="001C3F97">
        <w:t>;</w:t>
      </w:r>
      <w:r>
        <w:t xml:space="preserve">                                   </w:t>
      </w:r>
      <w:r w:rsidRPr="001C3F97">
        <w:t xml:space="preserve">2018 год – </w:t>
      </w:r>
      <w:r>
        <w:t>106,9/105,5</w:t>
      </w:r>
      <w:r w:rsidRPr="001C3F97">
        <w:t>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>
        <w:t>2019 год – 108,6/105,5</w:t>
      </w:r>
      <w:r w:rsidRPr="001C3F97">
        <w:t>;</w:t>
      </w:r>
      <w:r>
        <w:t xml:space="preserve">                    2020 год – 106,0/105,0</w:t>
      </w:r>
      <w:r w:rsidRPr="001C3F97">
        <w:t>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>2021</w:t>
      </w:r>
      <w:r>
        <w:t xml:space="preserve"> год – 106,0/105,0</w:t>
      </w:r>
      <w:r w:rsidRPr="001C3F97">
        <w:t>.</w:t>
      </w:r>
    </w:p>
    <w:p w:rsidR="00D44EB6" w:rsidRPr="001C3F97" w:rsidRDefault="00D44EB6" w:rsidP="00D44EB6">
      <w:pPr>
        <w:tabs>
          <w:tab w:val="left" w:pos="7200"/>
        </w:tabs>
        <w:ind w:firstLine="709"/>
        <w:rPr>
          <w:u w:val="single"/>
        </w:rPr>
      </w:pPr>
      <w:r>
        <w:rPr>
          <w:u w:val="single"/>
        </w:rPr>
        <w:t>- цены на уголь (с учетом НДС),  руб./</w:t>
      </w:r>
      <w:proofErr w:type="gramStart"/>
      <w:r>
        <w:rPr>
          <w:u w:val="single"/>
        </w:rPr>
        <w:t>т</w:t>
      </w:r>
      <w:proofErr w:type="gramEnd"/>
      <w:r>
        <w:rPr>
          <w:u w:val="single"/>
        </w:rPr>
        <w:t>.: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 xml:space="preserve">2017 год – </w:t>
      </w:r>
      <w:r>
        <w:t>3600,0</w:t>
      </w:r>
      <w:r w:rsidRPr="001C3F97">
        <w:t>;</w:t>
      </w:r>
      <w:r>
        <w:t xml:space="preserve">                             </w:t>
      </w:r>
      <w:r w:rsidRPr="001C3F97">
        <w:t xml:space="preserve">2018 год – </w:t>
      </w:r>
      <w:r>
        <w:t>3800,0</w:t>
      </w:r>
      <w:r w:rsidRPr="001C3F97">
        <w:t>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>
        <w:t>2019 год – 3990,0</w:t>
      </w:r>
      <w:r w:rsidRPr="001C3F97">
        <w:t>;</w:t>
      </w:r>
      <w:r>
        <w:t xml:space="preserve">                             2020 год – 4190,0</w:t>
      </w:r>
      <w:r w:rsidRPr="001C3F97">
        <w:t>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>2021</w:t>
      </w:r>
      <w:r>
        <w:t xml:space="preserve"> год – 4400,0</w:t>
      </w:r>
      <w:r w:rsidRPr="001C3F97">
        <w:t>.</w:t>
      </w:r>
    </w:p>
    <w:p w:rsidR="00D44EB6" w:rsidRPr="001C3F97" w:rsidRDefault="00D44EB6" w:rsidP="00D44EB6">
      <w:pPr>
        <w:tabs>
          <w:tab w:val="left" w:pos="7200"/>
        </w:tabs>
        <w:ind w:firstLine="709"/>
        <w:rPr>
          <w:u w:val="single"/>
        </w:rPr>
      </w:pPr>
      <w:r>
        <w:rPr>
          <w:u w:val="single"/>
        </w:rPr>
        <w:t>- цены на энергетическую энергию (с учетом НДС), руб./</w:t>
      </w:r>
      <w:proofErr w:type="spellStart"/>
      <w:r>
        <w:rPr>
          <w:u w:val="single"/>
        </w:rPr>
        <w:t>кВт</w:t>
      </w:r>
      <w:proofErr w:type="gramStart"/>
      <w:r>
        <w:rPr>
          <w:u w:val="single"/>
        </w:rPr>
        <w:t>.ч</w:t>
      </w:r>
      <w:proofErr w:type="spellEnd"/>
      <w:proofErr w:type="gramEnd"/>
      <w:r>
        <w:rPr>
          <w:u w:val="single"/>
        </w:rPr>
        <w:t>.: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 xml:space="preserve">2017 год – </w:t>
      </w:r>
      <w:r>
        <w:t>5,73</w:t>
      </w:r>
      <w:r w:rsidRPr="001C3F97">
        <w:t>;</w:t>
      </w:r>
      <w:r>
        <w:t xml:space="preserve">                                  </w:t>
      </w:r>
      <w:r w:rsidRPr="001C3F97">
        <w:t xml:space="preserve">2018 год – </w:t>
      </w:r>
      <w:r>
        <w:t>5,77</w:t>
      </w:r>
      <w:r w:rsidRPr="001C3F97">
        <w:t>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>
        <w:t>2019 год – 5,82</w:t>
      </w:r>
      <w:r w:rsidRPr="001C3F97">
        <w:t>;</w:t>
      </w:r>
      <w:r>
        <w:t xml:space="preserve">                                  2020 год – 6,16</w:t>
      </w:r>
      <w:r w:rsidRPr="001C3F97">
        <w:t>;</w:t>
      </w:r>
    </w:p>
    <w:p w:rsidR="00D44EB6" w:rsidRPr="001C3F97" w:rsidRDefault="00D44EB6" w:rsidP="00D44EB6">
      <w:pPr>
        <w:tabs>
          <w:tab w:val="left" w:pos="7200"/>
        </w:tabs>
        <w:ind w:firstLine="709"/>
      </w:pPr>
      <w:r w:rsidRPr="001C3F97">
        <w:t>2021</w:t>
      </w:r>
      <w:r>
        <w:t xml:space="preserve"> год – 6,54</w:t>
      </w:r>
      <w:r w:rsidRPr="001C3F97">
        <w:t>.</w:t>
      </w:r>
    </w:p>
    <w:p w:rsidR="00D80595" w:rsidRDefault="00D80595"/>
    <w:sectPr w:rsidR="00D80595" w:rsidSect="00D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6"/>
    <w:rsid w:val="00073492"/>
    <w:rsid w:val="00124554"/>
    <w:rsid w:val="001C024A"/>
    <w:rsid w:val="00292FF4"/>
    <w:rsid w:val="002D167C"/>
    <w:rsid w:val="00306826"/>
    <w:rsid w:val="003070F4"/>
    <w:rsid w:val="00523105"/>
    <w:rsid w:val="006058E0"/>
    <w:rsid w:val="00605C33"/>
    <w:rsid w:val="006C4B8D"/>
    <w:rsid w:val="00721D47"/>
    <w:rsid w:val="007F7E89"/>
    <w:rsid w:val="00816D9C"/>
    <w:rsid w:val="00901006"/>
    <w:rsid w:val="009A00BB"/>
    <w:rsid w:val="00A23046"/>
    <w:rsid w:val="00A63230"/>
    <w:rsid w:val="00A978A3"/>
    <w:rsid w:val="00C91F68"/>
    <w:rsid w:val="00CA53C8"/>
    <w:rsid w:val="00D2518D"/>
    <w:rsid w:val="00D44EB6"/>
    <w:rsid w:val="00D47186"/>
    <w:rsid w:val="00D80595"/>
    <w:rsid w:val="00DD7555"/>
    <w:rsid w:val="00D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2017-10-17T06:15:00Z</dcterms:created>
  <dcterms:modified xsi:type="dcterms:W3CDTF">2017-10-17T06:17:00Z</dcterms:modified>
</cp:coreProperties>
</file>