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3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9573"/>
      </w:tblGrid>
      <w:tr w:rsidR="007A6D99">
        <w:trPr>
          <w:cantSplit/>
        </w:trPr>
        <w:tc>
          <w:tcPr>
            <w:tcW w:w="9573" w:type="dxa"/>
          </w:tcPr>
          <w:p w:rsidR="007A6D99" w:rsidRDefault="00F5665D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noProof/>
              </w:rPr>
              <w:drawing>
                <wp:inline distT="0" distB="0" distL="0" distR="0">
                  <wp:extent cx="533400" cy="809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D99">
        <w:trPr>
          <w:cantSplit/>
        </w:trPr>
        <w:tc>
          <w:tcPr>
            <w:tcW w:w="9573" w:type="dxa"/>
            <w:tcBorders>
              <w:bottom w:val="thinThickSmallGap" w:sz="24" w:space="0" w:color="000000"/>
            </w:tcBorders>
          </w:tcPr>
          <w:p w:rsidR="007A6D99" w:rsidRDefault="00F5665D">
            <w:pPr>
              <w:widowControl w:val="0"/>
              <w:jc w:val="center"/>
              <w:rPr>
                <w:rFonts w:ascii="Liberation Serif" w:hAnsi="Liberation Serif" w:cs="Liberation Serif"/>
                <w:iCs/>
              </w:rPr>
            </w:pPr>
            <w:r>
              <w:rPr>
                <w:rFonts w:ascii="Liberation Serif" w:hAnsi="Liberation Serif" w:cs="Liberation Serif"/>
                <w:iCs/>
              </w:rPr>
              <w:t>Дума Сладковского сельского поселения</w:t>
            </w:r>
          </w:p>
          <w:p w:rsidR="007A6D99" w:rsidRDefault="00F5665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Слободо</w:t>
            </w:r>
            <w:proofErr w:type="spellEnd"/>
            <w:r>
              <w:rPr>
                <w:rFonts w:ascii="Liberation Serif" w:hAnsi="Liberation Serif" w:cs="Liberation Serif"/>
              </w:rPr>
              <w:t>-Туринского муниципального района</w:t>
            </w:r>
          </w:p>
          <w:p w:rsidR="007A6D99" w:rsidRDefault="00F5665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Свердловской области</w:t>
            </w:r>
          </w:p>
          <w:p w:rsidR="007A6D99" w:rsidRDefault="00F5665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пятого созыва</w:t>
            </w:r>
          </w:p>
          <w:p w:rsidR="007A6D99" w:rsidRDefault="00F5665D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</w:rPr>
              <w:t>Р Е Ш Е Н И Е</w:t>
            </w:r>
          </w:p>
        </w:tc>
      </w:tr>
    </w:tbl>
    <w:p w:rsidR="007A6D99" w:rsidRDefault="00F5665D">
      <w:pPr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от 26.12.2023 № 99-НПА </w:t>
      </w:r>
      <w:r>
        <w:rPr>
          <w:rFonts w:ascii="Liberation Serif" w:hAnsi="Liberation Serif" w:cs="Liberation Serif"/>
          <w:bCs/>
        </w:rPr>
        <w:tab/>
        <w:t xml:space="preserve">                                                                                     с. Сладковское</w:t>
      </w:r>
    </w:p>
    <w:p w:rsidR="007A6D99" w:rsidRDefault="007A6D9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7A6D99" w:rsidRDefault="007A6D9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7A6D99" w:rsidRDefault="00F5665D">
      <w:pPr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</w:rPr>
        <w:t>О</w:t>
      </w:r>
      <w:r>
        <w:rPr>
          <w:rFonts w:ascii="Liberation Serif" w:hAnsi="Liberation Serif" w:cs="Liberation Serif"/>
          <w:b/>
          <w:bCs/>
        </w:rPr>
        <w:t xml:space="preserve"> бюджете Сладковского сельского поселения на 2024 год </w:t>
      </w:r>
    </w:p>
    <w:p w:rsidR="007A6D99" w:rsidRDefault="00F5665D">
      <w:pPr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и плановый период 2025 и 2026 годов </w:t>
      </w:r>
    </w:p>
    <w:p w:rsidR="007A6D99" w:rsidRDefault="00F5665D">
      <w:pPr>
        <w:pStyle w:val="112"/>
        <w:spacing w:before="280" w:after="280" w:line="261" w:lineRule="atLeast"/>
        <w:ind w:firstLine="540"/>
        <w:jc w:val="both"/>
        <w:rPr>
          <w:rFonts w:ascii="Liberation Serif" w:hAnsi="Liberation Serif" w:cs="Liberation Serif"/>
          <w:b w:val="0"/>
          <w:color w:val="00000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 xml:space="preserve">На основании Бюджетного </w:t>
      </w:r>
      <w:hyperlink r:id="rId7">
        <w:r>
          <w:rPr>
            <w:rFonts w:ascii="Liberation Serif" w:hAnsi="Liberation Serif" w:cs="Liberation Serif"/>
            <w:b w:val="0"/>
            <w:sz w:val="24"/>
            <w:szCs w:val="24"/>
          </w:rPr>
          <w:t>кодекса</w:t>
        </w:r>
      </w:hyperlink>
      <w:r>
        <w:rPr>
          <w:rFonts w:ascii="Liberation Serif" w:hAnsi="Liberation Serif" w:cs="Liberation Serif"/>
          <w:b w:val="0"/>
          <w:sz w:val="24"/>
          <w:szCs w:val="24"/>
        </w:rPr>
        <w:t xml:space="preserve"> Российской Федерации, Решения Думы Сладковского сельского поселения от 25 ноября 2021 года № 317-НПА «Об утверждении Положения о бюджетном процессе в Сладковском сельском поселении </w:t>
      </w:r>
      <w:proofErr w:type="spellStart"/>
      <w:r>
        <w:rPr>
          <w:rFonts w:ascii="Liberation Serif" w:hAnsi="Liberation Serif" w:cs="Liberation Serif"/>
          <w:b w:val="0"/>
          <w:sz w:val="24"/>
          <w:szCs w:val="24"/>
        </w:rPr>
        <w:t>Слободо</w:t>
      </w:r>
      <w:proofErr w:type="spellEnd"/>
      <w:r>
        <w:rPr>
          <w:rFonts w:ascii="Liberation Serif" w:hAnsi="Liberation Serif" w:cs="Liberation Serif"/>
          <w:b w:val="0"/>
          <w:sz w:val="24"/>
          <w:szCs w:val="24"/>
        </w:rPr>
        <w:t>-Туринского муниципального района Свердловской области», руководств</w:t>
      </w:r>
      <w:r>
        <w:rPr>
          <w:rFonts w:ascii="Liberation Serif" w:hAnsi="Liberation Serif" w:cs="Liberation Serif"/>
          <w:b w:val="0"/>
          <w:sz w:val="24"/>
          <w:szCs w:val="24"/>
        </w:rPr>
        <w:t>уясь Уставом</w:t>
      </w:r>
      <w:r>
        <w:rPr>
          <w:rFonts w:ascii="Liberation Serif" w:hAnsi="Liberation Serif" w:cs="Liberation Serif"/>
          <w:b w:val="0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Сладковского </w:t>
      </w:r>
      <w:r>
        <w:rPr>
          <w:rFonts w:ascii="Liberation Serif" w:hAnsi="Liberation Serif" w:cs="Liberation Serif"/>
          <w:b w:val="0"/>
          <w:color w:val="000000"/>
          <w:sz w:val="24"/>
          <w:szCs w:val="24"/>
        </w:rPr>
        <w:t>сельского поселения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, Дума Сладковского </w:t>
      </w:r>
      <w:r>
        <w:rPr>
          <w:rFonts w:ascii="Liberation Serif" w:hAnsi="Liberation Serif" w:cs="Liberation Serif"/>
          <w:b w:val="0"/>
          <w:color w:val="000000"/>
          <w:sz w:val="24"/>
          <w:szCs w:val="24"/>
        </w:rPr>
        <w:t xml:space="preserve">сельского поселения </w:t>
      </w:r>
    </w:p>
    <w:p w:rsidR="007A6D99" w:rsidRDefault="00F5665D">
      <w:pPr>
        <w:pStyle w:val="112"/>
        <w:spacing w:beforeAutospacing="0" w:afterAutospacing="0" w:line="0" w:lineRule="atLeast"/>
        <w:ind w:firstLine="540"/>
        <w:jc w:val="both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РЕШИЛА:</w:t>
      </w:r>
    </w:p>
    <w:p w:rsidR="007A6D99" w:rsidRDefault="00F5665D">
      <w:pPr>
        <w:pStyle w:val="112"/>
        <w:spacing w:beforeAutospacing="0" w:afterAutospacing="0" w:line="0" w:lineRule="atLeast"/>
        <w:ind w:firstLine="540"/>
        <w:jc w:val="both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color w:val="000000"/>
          <w:sz w:val="24"/>
          <w:szCs w:val="24"/>
        </w:rPr>
        <w:t>Статья 1. Общие объемы доходов и расходов бюджета Сладковского сельского поселения</w:t>
      </w:r>
    </w:p>
    <w:p w:rsidR="007A6D99" w:rsidRDefault="00F5665D">
      <w:pPr>
        <w:spacing w:line="0" w:lineRule="atLeast"/>
        <w:ind w:firstLine="567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1. Установить общий объем доходов бюджета Сладковского сельского поселения:</w:t>
      </w:r>
    </w:p>
    <w:p w:rsidR="007A6D99" w:rsidRDefault="00F5665D">
      <w:pPr>
        <w:spacing w:line="0" w:lineRule="atLeast"/>
        <w:ind w:firstLine="539"/>
        <w:jc w:val="both"/>
        <w:rPr>
          <w:rFonts w:ascii="Liberation Serif" w:hAnsi="Liberation Serif" w:cs="Liberation Serif"/>
          <w:shd w:val="clear" w:color="auto" w:fill="FFFFFF"/>
        </w:rPr>
      </w:pPr>
      <w:r>
        <w:rPr>
          <w:rFonts w:ascii="Liberation Serif" w:hAnsi="Liberation Serif" w:cs="Liberation Serif"/>
          <w:color w:val="000000"/>
          <w:shd w:val="clear" w:color="auto" w:fill="FFFFFF"/>
        </w:rPr>
        <w:t xml:space="preserve">1) </w:t>
      </w:r>
      <w:r>
        <w:rPr>
          <w:rFonts w:ascii="Liberation Serif" w:hAnsi="Liberation Serif" w:cs="Liberation Serif"/>
          <w:color w:val="000000"/>
          <w:shd w:val="clear" w:color="auto" w:fill="FFFFFF"/>
        </w:rPr>
        <w:t>на 2024 год в сумме 89 157,0 тысяч рублей, в том числе объем межбюджетных трансфертов из других бюджетов системы Российской Федерации – 81 063,0 тысяч рублей;</w:t>
      </w:r>
    </w:p>
    <w:p w:rsidR="007A6D99" w:rsidRDefault="00F5665D">
      <w:pPr>
        <w:spacing w:line="0" w:lineRule="atLeast"/>
        <w:ind w:firstLine="539"/>
        <w:jc w:val="both"/>
        <w:rPr>
          <w:rFonts w:ascii="Liberation Serif" w:hAnsi="Liberation Serif" w:cs="Liberation Serif"/>
          <w:shd w:val="clear" w:color="auto" w:fill="FFFFFF"/>
        </w:rPr>
      </w:pPr>
      <w:r>
        <w:rPr>
          <w:rFonts w:ascii="Liberation Serif" w:hAnsi="Liberation Serif" w:cs="Liberation Serif"/>
          <w:color w:val="000000"/>
          <w:shd w:val="clear" w:color="auto" w:fill="FFFFFF"/>
        </w:rPr>
        <w:t>2) на 2025 год в сумме 85 852,8 тысяч рублей, в том числе объем межбюджетных трансфертов из други</w:t>
      </w:r>
      <w:r>
        <w:rPr>
          <w:rFonts w:ascii="Liberation Serif" w:hAnsi="Liberation Serif" w:cs="Liberation Serif"/>
          <w:color w:val="000000"/>
          <w:shd w:val="clear" w:color="auto" w:fill="FFFFFF"/>
        </w:rPr>
        <w:t>х бюджетов системы Российской Федерации – 77 454,8 тысяч рублей;</w:t>
      </w:r>
    </w:p>
    <w:p w:rsidR="007A6D99" w:rsidRDefault="00F5665D">
      <w:pPr>
        <w:spacing w:line="0" w:lineRule="atLeast"/>
        <w:ind w:firstLine="539"/>
        <w:jc w:val="both"/>
        <w:rPr>
          <w:rFonts w:ascii="Liberation Serif" w:hAnsi="Liberation Serif" w:cs="Liberation Serif"/>
          <w:shd w:val="clear" w:color="auto" w:fill="FFFFFF"/>
        </w:rPr>
      </w:pPr>
      <w:r>
        <w:rPr>
          <w:rFonts w:ascii="Liberation Serif" w:hAnsi="Liberation Serif" w:cs="Liberation Serif"/>
          <w:color w:val="000000"/>
          <w:shd w:val="clear" w:color="auto" w:fill="FFFFFF"/>
        </w:rPr>
        <w:t>3) на 2026 год в сумме 85 345,2 тысяч рублей, в том числе объем межбюджетных трансфертов из других бюджетов системы Российской Федерации – 76 617,2 тысяч рублей.</w:t>
      </w:r>
    </w:p>
    <w:p w:rsidR="007A6D99" w:rsidRDefault="00F5665D">
      <w:pPr>
        <w:spacing w:line="0" w:lineRule="atLeast"/>
        <w:ind w:firstLine="53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  <w:shd w:val="clear" w:color="auto" w:fill="FFFFFF"/>
        </w:rPr>
        <w:t>2. Установить общий объем рас</w:t>
      </w:r>
      <w:r>
        <w:rPr>
          <w:rFonts w:ascii="Liberation Serif" w:hAnsi="Liberation Serif" w:cs="Liberation Serif"/>
          <w:color w:val="000000"/>
          <w:shd w:val="clear" w:color="auto" w:fill="FFFFFF"/>
        </w:rPr>
        <w:t>ходов б</w:t>
      </w:r>
      <w:r>
        <w:rPr>
          <w:rFonts w:ascii="Liberation Serif" w:hAnsi="Liberation Serif" w:cs="Liberation Serif"/>
          <w:color w:val="000000"/>
        </w:rPr>
        <w:t>юджета Сладковского сельского поселения:</w:t>
      </w:r>
    </w:p>
    <w:p w:rsidR="007A6D99" w:rsidRDefault="00F5665D">
      <w:pPr>
        <w:spacing w:line="0" w:lineRule="atLeast"/>
        <w:ind w:firstLine="53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1) на 2024 год в сумме 89 157,0</w:t>
      </w:r>
      <w:r>
        <w:rPr>
          <w:rFonts w:ascii="Liberation Serif" w:hAnsi="Liberation Serif" w:cs="Liberation Serif"/>
          <w:color w:val="000000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color w:val="000000"/>
        </w:rPr>
        <w:t>тысяч рублей;</w:t>
      </w:r>
    </w:p>
    <w:p w:rsidR="007A6D99" w:rsidRDefault="00F5665D">
      <w:pPr>
        <w:spacing w:line="0" w:lineRule="atLeast"/>
        <w:ind w:firstLine="53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2) на 2025 год в сумме 85 852,8 тысяч рублей, в том числе общий объем условно утвержденных расходов в сумме 2 128,6 тысяч рублей;</w:t>
      </w:r>
    </w:p>
    <w:p w:rsidR="007A6D99" w:rsidRDefault="00F5665D">
      <w:pPr>
        <w:spacing w:line="0" w:lineRule="atLeast"/>
        <w:ind w:firstLine="53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3) на 2026 год в сумме 85 345,2 </w:t>
      </w:r>
      <w:r>
        <w:rPr>
          <w:rFonts w:ascii="Liberation Serif" w:hAnsi="Liberation Serif" w:cs="Liberation Serif"/>
          <w:color w:val="000000"/>
        </w:rPr>
        <w:t>тысяч рублей, в том числе общий объем условно утвержденных расходов в сумме 4 257,3 тысяч рублей;</w:t>
      </w:r>
    </w:p>
    <w:p w:rsidR="007A6D99" w:rsidRDefault="00F5665D">
      <w:pPr>
        <w:pStyle w:val="ConsPlusNormal"/>
        <w:widowControl/>
        <w:spacing w:line="0" w:lineRule="atLeast"/>
        <w:ind w:firstLine="539"/>
        <w:jc w:val="both"/>
        <w:outlineLvl w:val="2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Статья 2. Установить дефицит бюджета Сладковского сельского поселения:</w:t>
      </w:r>
    </w:p>
    <w:p w:rsidR="007A6D99" w:rsidRDefault="00F5665D">
      <w:pPr>
        <w:pStyle w:val="ConsPlusNormal"/>
        <w:widowControl/>
        <w:spacing w:line="0" w:lineRule="atLeast"/>
        <w:ind w:firstLine="567"/>
        <w:jc w:val="both"/>
        <w:outlineLvl w:val="2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на 2024 год в сумме 0,00 тысяч рублей;</w:t>
      </w:r>
    </w:p>
    <w:p w:rsidR="007A6D99" w:rsidRDefault="00F5665D">
      <w:pPr>
        <w:pStyle w:val="ConsPlusNormal"/>
        <w:widowControl/>
        <w:spacing w:line="0" w:lineRule="atLeast"/>
        <w:ind w:firstLine="567"/>
        <w:jc w:val="both"/>
        <w:outlineLvl w:val="2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на 2025 год в сумме 0,00 тысяч рублей;</w:t>
      </w:r>
    </w:p>
    <w:p w:rsidR="007A6D99" w:rsidRDefault="00F5665D">
      <w:pPr>
        <w:pStyle w:val="ConsPlusNormal"/>
        <w:widowControl/>
        <w:spacing w:line="0" w:lineRule="atLeast"/>
        <w:ind w:firstLine="567"/>
        <w:jc w:val="both"/>
        <w:outlineLvl w:val="2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на 2026 г</w:t>
      </w:r>
      <w:r>
        <w:rPr>
          <w:rFonts w:ascii="Liberation Serif" w:hAnsi="Liberation Serif" w:cs="Liberation Serif"/>
          <w:color w:val="000000"/>
          <w:sz w:val="24"/>
          <w:szCs w:val="24"/>
        </w:rPr>
        <w:t>од в сумме 0,00 тысяч рублей.</w:t>
      </w:r>
    </w:p>
    <w:p w:rsidR="007A6D99" w:rsidRDefault="00F5665D">
      <w:pPr>
        <w:pStyle w:val="ConsPlusNormal"/>
        <w:widowControl/>
        <w:spacing w:line="0" w:lineRule="atLeast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Статья 3. Установить нормативы зачисления доходов,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мобилизируемых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на территории Сладковского сельского поселения, распределения по которым не установлены бюджетным законодательством Российской Федерации и Свердловской области </w:t>
      </w:r>
      <w:r>
        <w:rPr>
          <w:rFonts w:ascii="Liberation Serif" w:hAnsi="Liberation Serif" w:cs="Liberation Serif"/>
          <w:sz w:val="24"/>
          <w:szCs w:val="24"/>
        </w:rPr>
        <w:t>(приложение 1).</w:t>
      </w:r>
    </w:p>
    <w:p w:rsidR="007A6D99" w:rsidRDefault="00F5665D">
      <w:pPr>
        <w:pStyle w:val="ConsPlusNormal"/>
        <w:widowControl/>
        <w:spacing w:line="0" w:lineRule="atLeast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Статья 4. Утвердить свод доходов бюджета Сладковского сельского поселения на 2024 год (приложение 2), плановый период 2025 и 2026 годов (приложение 3).</w:t>
      </w:r>
    </w:p>
    <w:p w:rsidR="007A6D99" w:rsidRDefault="00F5665D">
      <w:pPr>
        <w:pStyle w:val="ConsPlusNormal"/>
        <w:widowControl/>
        <w:spacing w:line="0" w:lineRule="atLeast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Статья 5. Утвердить распределение бюджетных ассигнований по разделам, подразделам, целев</w:t>
      </w:r>
      <w:r>
        <w:rPr>
          <w:rFonts w:ascii="Liberation Serif" w:hAnsi="Liberation Serif" w:cs="Liberation Serif"/>
          <w:sz w:val="24"/>
          <w:szCs w:val="24"/>
        </w:rPr>
        <w:t xml:space="preserve">ым статьям (муниципальным программам </w:t>
      </w:r>
      <w:r>
        <w:rPr>
          <w:rFonts w:ascii="Liberation Serif" w:hAnsi="Liberation Serif" w:cs="Liberation Serif"/>
          <w:color w:val="000000"/>
          <w:sz w:val="24"/>
          <w:szCs w:val="24"/>
        </w:rPr>
        <w:t>Сладковского сельского поселения</w:t>
      </w:r>
      <w:r>
        <w:rPr>
          <w:rFonts w:ascii="Liberation Serif" w:hAnsi="Liberation Serif" w:cs="Liberation Serif"/>
          <w:sz w:val="24"/>
          <w:szCs w:val="24"/>
        </w:rPr>
        <w:t xml:space="preserve"> и не программным направлениям деятельности), группам и подгруппам видов классификации расходов бюджетов на 2024 год (приложение 4);</w:t>
      </w:r>
    </w:p>
    <w:p w:rsidR="007A6D99" w:rsidRDefault="00F5665D">
      <w:pPr>
        <w:pStyle w:val="ConsPlusNormal"/>
        <w:widowControl/>
        <w:spacing w:line="0" w:lineRule="atLeast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Утвердить распределение бюджетных ассигнований по ра</w:t>
      </w:r>
      <w:r>
        <w:rPr>
          <w:rFonts w:ascii="Liberation Serif" w:hAnsi="Liberation Serif" w:cs="Liberation Serif"/>
          <w:sz w:val="24"/>
          <w:szCs w:val="24"/>
        </w:rPr>
        <w:t xml:space="preserve">зделам, подразделам, целевым статьям (муниципальным программам </w:t>
      </w:r>
      <w:r>
        <w:rPr>
          <w:rFonts w:ascii="Liberation Serif" w:hAnsi="Liberation Serif" w:cs="Liberation Serif"/>
          <w:color w:val="000000"/>
          <w:sz w:val="24"/>
          <w:szCs w:val="24"/>
        </w:rPr>
        <w:t>Сладковского сельского поселения</w:t>
      </w:r>
      <w:r>
        <w:rPr>
          <w:rFonts w:ascii="Liberation Serif" w:hAnsi="Liberation Serif" w:cs="Liberation Serif"/>
          <w:sz w:val="24"/>
          <w:szCs w:val="24"/>
        </w:rPr>
        <w:t xml:space="preserve"> и не программным направлениям деятельности), группам и подгруппам видов классификации расходов бюджетов на плановый период 2025 и 2026 годов (приложение 5)</w:t>
      </w:r>
    </w:p>
    <w:p w:rsidR="007A6D99" w:rsidRDefault="00F5665D">
      <w:pPr>
        <w:pStyle w:val="ConsPlusNormal"/>
        <w:widowControl/>
        <w:spacing w:line="0" w:lineRule="atLeas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Статья 6. Утвердить ведомственную структуру расходов бюджета на 2024 год (приложение 6);</w:t>
      </w:r>
    </w:p>
    <w:p w:rsidR="007A6D99" w:rsidRDefault="00F5665D">
      <w:pPr>
        <w:pStyle w:val="ConsPlusNormal"/>
        <w:widowControl/>
        <w:spacing w:line="0" w:lineRule="atLeas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Утвердить ведомственную структуру расходов бюджета на 2025 и 2026 годы (приложение 7).</w:t>
      </w:r>
    </w:p>
    <w:p w:rsidR="007A6D99" w:rsidRDefault="00F5665D">
      <w:pPr>
        <w:pStyle w:val="ConsPlusNormal"/>
        <w:widowControl/>
        <w:spacing w:line="0" w:lineRule="atLeast"/>
        <w:ind w:firstLine="708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Статья 7. Утвердить объем бюджетных ассигнований Дорожного фонда бюджета Сладков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ского сельского поселения</w:t>
      </w:r>
    </w:p>
    <w:p w:rsidR="007A6D99" w:rsidRDefault="00F5665D">
      <w:pPr>
        <w:pStyle w:val="ConsPlusNormal"/>
        <w:widowControl/>
        <w:spacing w:line="0" w:lineRule="atLeast"/>
        <w:ind w:firstLine="708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>на 2024 год в сумме 6 042,0 тысяч рублей;</w:t>
      </w:r>
    </w:p>
    <w:p w:rsidR="007A6D99" w:rsidRDefault="00F5665D">
      <w:pPr>
        <w:pStyle w:val="ConsPlusNormal"/>
        <w:widowControl/>
        <w:spacing w:line="0" w:lineRule="atLeast"/>
        <w:ind w:firstLine="708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>на 2025 год в сумме 6 225,0 тысяч рублей;</w:t>
      </w:r>
    </w:p>
    <w:p w:rsidR="007A6D99" w:rsidRDefault="00F5665D">
      <w:pPr>
        <w:pStyle w:val="ConsPlusNormal"/>
        <w:widowControl/>
        <w:spacing w:line="0" w:lineRule="atLeast"/>
        <w:ind w:firstLine="708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>на 2026 год в сумме 6 474,0 тысяч рублей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7A6D99" w:rsidRDefault="00F5665D">
      <w:pPr>
        <w:pStyle w:val="ConsPlusNormal"/>
        <w:widowControl/>
        <w:spacing w:line="0" w:lineRule="atLeas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Статья 8. Установить общий </w:t>
      </w:r>
      <w:r>
        <w:rPr>
          <w:rFonts w:ascii="Liberation Serif" w:hAnsi="Liberation Serif" w:cs="Liberation Serif"/>
          <w:sz w:val="24"/>
          <w:szCs w:val="24"/>
        </w:rPr>
        <w:t>объем бюджетных ассигнований, направляемых из бюджета на исполнение публичных</w:t>
      </w:r>
      <w:r>
        <w:rPr>
          <w:rFonts w:ascii="Liberation Serif" w:hAnsi="Liberation Serif" w:cs="Liberation Serif"/>
          <w:sz w:val="24"/>
          <w:szCs w:val="24"/>
        </w:rPr>
        <w:t xml:space="preserve"> нормативных обязательств </w:t>
      </w:r>
      <w:r>
        <w:rPr>
          <w:rFonts w:ascii="Liberation Serif" w:hAnsi="Liberation Serif" w:cs="Liberation Serif"/>
          <w:color w:val="000000"/>
          <w:sz w:val="24"/>
          <w:szCs w:val="24"/>
        </w:rPr>
        <w:t>Сладковского сельского поселения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7A6D99" w:rsidRDefault="00F5665D">
      <w:pPr>
        <w:pStyle w:val="ConsPlusNormal"/>
        <w:widowControl/>
        <w:spacing w:line="0" w:lineRule="atLeas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 2024 год в сумме 0,00 тысяч рублей;</w:t>
      </w:r>
    </w:p>
    <w:p w:rsidR="007A6D99" w:rsidRDefault="00F5665D">
      <w:pPr>
        <w:pStyle w:val="ConsPlusNormal"/>
        <w:widowControl/>
        <w:spacing w:line="0" w:lineRule="atLeas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 2025 год в сумме 0,00 тысяч рублей;</w:t>
      </w:r>
    </w:p>
    <w:p w:rsidR="007A6D99" w:rsidRDefault="00F5665D">
      <w:pPr>
        <w:pStyle w:val="ConsPlusNormal"/>
        <w:widowControl/>
        <w:spacing w:line="0" w:lineRule="atLeas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 2026 год в сумме 0,00 тысяч рублей.</w:t>
      </w:r>
      <w:r>
        <w:rPr>
          <w:rFonts w:ascii="Liberation Serif" w:hAnsi="Liberation Serif" w:cs="Liberation Serif"/>
          <w:sz w:val="24"/>
          <w:szCs w:val="24"/>
        </w:rPr>
        <w:tab/>
      </w:r>
    </w:p>
    <w:p w:rsidR="007A6D99" w:rsidRDefault="00F5665D">
      <w:pPr>
        <w:pStyle w:val="ConsPlusNormal"/>
        <w:widowControl/>
        <w:spacing w:line="0" w:lineRule="atLeas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Статья 9. Утвердить объемы межбюджетных трансфертов из бюджета Сладковского се</w:t>
      </w:r>
      <w:r>
        <w:rPr>
          <w:rFonts w:ascii="Liberation Serif" w:hAnsi="Liberation Serif" w:cs="Liberation Serif"/>
          <w:sz w:val="24"/>
          <w:szCs w:val="24"/>
        </w:rPr>
        <w:t xml:space="preserve">льского поселения бюджету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Слободо</w:t>
      </w:r>
      <w:proofErr w:type="spellEnd"/>
      <w:r>
        <w:rPr>
          <w:rFonts w:ascii="Liberation Serif" w:hAnsi="Liberation Serif" w:cs="Liberation Serif"/>
          <w:sz w:val="24"/>
          <w:szCs w:val="24"/>
        </w:rPr>
        <w:t>-Туринского муниципального района:</w:t>
      </w:r>
    </w:p>
    <w:p w:rsidR="007A6D99" w:rsidRDefault="00F5665D">
      <w:pPr>
        <w:pStyle w:val="ConsPlusNormal"/>
        <w:widowControl/>
        <w:spacing w:line="0" w:lineRule="atLeast"/>
        <w:ind w:firstLine="708"/>
        <w:jc w:val="both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 2024 год в сумме 700,00 тысяч рублей;</w:t>
      </w:r>
    </w:p>
    <w:p w:rsidR="007A6D99" w:rsidRDefault="00F5665D">
      <w:pPr>
        <w:pStyle w:val="ConsPlusNormal"/>
        <w:widowControl/>
        <w:spacing w:line="0" w:lineRule="atLeast"/>
        <w:ind w:firstLine="708"/>
        <w:jc w:val="both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 2025 год в сумме 0,00 тысяч рублей;</w:t>
      </w:r>
    </w:p>
    <w:p w:rsidR="007A6D99" w:rsidRDefault="00F5665D">
      <w:pPr>
        <w:pStyle w:val="ConsPlusNormal"/>
        <w:widowControl/>
        <w:spacing w:line="0" w:lineRule="atLeast"/>
        <w:ind w:firstLine="708"/>
        <w:jc w:val="both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 2026 год в сумме 0,00 тысяч рублей.</w:t>
      </w:r>
    </w:p>
    <w:p w:rsidR="007A6D99" w:rsidRDefault="00F5665D">
      <w:pPr>
        <w:spacing w:line="0" w:lineRule="atLeas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Статья 10. Установить верхний предел муниципального внутреннего долга</w:t>
      </w:r>
      <w:r>
        <w:rPr>
          <w:rFonts w:ascii="Liberation Serif" w:hAnsi="Liberation Serif" w:cs="Liberation Serif"/>
        </w:rPr>
        <w:t xml:space="preserve"> Сладковского сельского поселения:</w:t>
      </w:r>
    </w:p>
    <w:p w:rsidR="007A6D99" w:rsidRDefault="00F5665D">
      <w:pPr>
        <w:pStyle w:val="ConsPlusNormal"/>
        <w:widowControl/>
        <w:spacing w:line="0" w:lineRule="atLeas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 состоянию на 1 января 2025 года – 0,00 тысяч рублей, в том числе верхний предел долга по муниципальным гарантиям Сладковского сельского поселения - 0,00 тысяч рублей;</w:t>
      </w:r>
    </w:p>
    <w:p w:rsidR="007A6D99" w:rsidRDefault="00F5665D">
      <w:pPr>
        <w:pStyle w:val="ConsPlusNormal"/>
        <w:widowControl/>
        <w:spacing w:line="0" w:lineRule="atLeas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по состоянию на 1 января 2026 года – 0,00 тысяч руб</w:t>
      </w:r>
      <w:r>
        <w:rPr>
          <w:rFonts w:ascii="Liberation Serif" w:hAnsi="Liberation Serif" w:cs="Liberation Serif"/>
          <w:sz w:val="24"/>
          <w:szCs w:val="24"/>
        </w:rPr>
        <w:t>лей, в том числе верхний предел долга по муниципальным гарантиям Сладковского сельского поселения - 0,00 тысяч рублей;</w:t>
      </w:r>
    </w:p>
    <w:p w:rsidR="007A6D99" w:rsidRDefault="00F5665D">
      <w:pPr>
        <w:pStyle w:val="ConsPlusNormal"/>
        <w:widowControl/>
        <w:spacing w:line="0" w:lineRule="atLeas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 состоянию на 1 января 2027 года – 0,00 тысяч рублей, в том числе верхний предел долга по муниципальным гарантиям Сладковского сельског</w:t>
      </w:r>
      <w:r>
        <w:rPr>
          <w:rFonts w:ascii="Liberation Serif" w:hAnsi="Liberation Serif" w:cs="Liberation Serif"/>
          <w:sz w:val="24"/>
          <w:szCs w:val="24"/>
        </w:rPr>
        <w:t>о поселения - 0,00 тысяч рублей.</w:t>
      </w:r>
    </w:p>
    <w:p w:rsidR="007A6D99" w:rsidRDefault="00F5665D">
      <w:pPr>
        <w:pStyle w:val="ConsPlusNormal"/>
        <w:widowControl/>
        <w:tabs>
          <w:tab w:val="left" w:pos="568"/>
          <w:tab w:val="left" w:pos="739"/>
        </w:tabs>
        <w:spacing w:line="0" w:lineRule="atLeas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Статья 11. Установить объем расходов на обслуживание муниципального долга Сладковского сельского поселения:</w:t>
      </w:r>
    </w:p>
    <w:p w:rsidR="007A6D99" w:rsidRDefault="00F5665D">
      <w:pPr>
        <w:pStyle w:val="ConsPlusNormal"/>
        <w:widowControl/>
        <w:spacing w:line="0" w:lineRule="atLeas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 2024 год в сумме 0,0 тысяч рублей;</w:t>
      </w:r>
    </w:p>
    <w:p w:rsidR="007A6D99" w:rsidRDefault="00F5665D">
      <w:pPr>
        <w:pStyle w:val="ConsPlusNormal"/>
        <w:widowControl/>
        <w:spacing w:line="0" w:lineRule="atLeas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 2025 год в сумме 0,0 тысяч рублей;</w:t>
      </w:r>
    </w:p>
    <w:p w:rsidR="007A6D99" w:rsidRDefault="00F5665D">
      <w:pPr>
        <w:pStyle w:val="ConsPlusNormal"/>
        <w:widowControl/>
        <w:tabs>
          <w:tab w:val="left" w:pos="2127"/>
        </w:tabs>
        <w:spacing w:line="0" w:lineRule="atLeast"/>
        <w:ind w:firstLine="708"/>
        <w:jc w:val="both"/>
        <w:rPr>
          <w:rFonts w:ascii="Liberation Serif" w:hAnsi="Liberation Serif" w:cs="Liberation Serif"/>
          <w:spacing w:val="-2"/>
          <w:sz w:val="24"/>
          <w:szCs w:val="24"/>
        </w:rPr>
      </w:pPr>
      <w:r>
        <w:rPr>
          <w:rFonts w:ascii="Liberation Serif" w:hAnsi="Liberation Serif" w:cs="Liberation Serif"/>
          <w:spacing w:val="-2"/>
          <w:sz w:val="24"/>
          <w:szCs w:val="24"/>
        </w:rPr>
        <w:t>на 2026 год в сумме 0,0 тысяч рублей.</w:t>
      </w:r>
    </w:p>
    <w:p w:rsidR="007A6D99" w:rsidRDefault="00F5665D">
      <w:pPr>
        <w:pStyle w:val="ConsPlusNormal"/>
        <w:widowControl/>
        <w:tabs>
          <w:tab w:val="left" w:pos="2127"/>
        </w:tabs>
        <w:spacing w:line="0" w:lineRule="atLeas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pacing w:val="-2"/>
          <w:sz w:val="24"/>
          <w:szCs w:val="24"/>
        </w:rPr>
        <w:t>Статья 12. Привлечение муниципальных внутренних заимствований Сладковского сельского поселения в 2024 году и плановом периоде 2025 и 2026 годов не предусмотрено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7A6D99" w:rsidRDefault="00F5665D">
      <w:pPr>
        <w:pStyle w:val="ConsPlusNormal"/>
        <w:widowControl/>
        <w:tabs>
          <w:tab w:val="left" w:pos="2127"/>
        </w:tabs>
        <w:spacing w:line="0" w:lineRule="atLeas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Статья 13. Муниципальные гарантии Сладковского сельского поселения</w:t>
      </w:r>
    </w:p>
    <w:p w:rsidR="007A6D99" w:rsidRDefault="00F5665D">
      <w:pPr>
        <w:pStyle w:val="ConsPlusNormal"/>
        <w:widowControl/>
        <w:spacing w:line="0" w:lineRule="atLeast"/>
        <w:ind w:firstLine="567"/>
        <w:jc w:val="both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Установить общий объем бю</w:t>
      </w:r>
      <w:r>
        <w:rPr>
          <w:rFonts w:ascii="Liberation Serif" w:hAnsi="Liberation Serif" w:cs="Liberation Serif"/>
          <w:sz w:val="24"/>
          <w:szCs w:val="24"/>
        </w:rPr>
        <w:t xml:space="preserve">джетных ассигнований на исполнение муниципальных гарантий Сладковского сельского поселения по возможным гарантийным случаям в соответствии с Программой муниципальных гарантий Сладковского сельского поселения на 2024 год и плановый период 2025 и 2026 годов </w:t>
      </w:r>
      <w:r>
        <w:rPr>
          <w:rFonts w:ascii="Liberation Serif" w:hAnsi="Liberation Serif" w:cs="Liberation Serif"/>
          <w:sz w:val="24"/>
          <w:szCs w:val="24"/>
        </w:rPr>
        <w:t>(приложения 8, 9):</w:t>
      </w:r>
    </w:p>
    <w:p w:rsidR="007A6D99" w:rsidRDefault="00F5665D">
      <w:pPr>
        <w:pStyle w:val="ConsPlusNormal"/>
        <w:widowControl/>
        <w:spacing w:line="0" w:lineRule="atLeast"/>
        <w:ind w:firstLine="709"/>
        <w:jc w:val="both"/>
        <w:outlineLvl w:val="2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на 202</w:t>
      </w:r>
      <w:r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4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год в сумме 4 047</w:t>
      </w:r>
      <w:r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>,00 тысяч рублей;</w:t>
      </w:r>
    </w:p>
    <w:p w:rsidR="007A6D99" w:rsidRDefault="00F5665D">
      <w:pPr>
        <w:pStyle w:val="ConsPlusNormal"/>
        <w:widowControl/>
        <w:spacing w:line="0" w:lineRule="atLeast"/>
        <w:ind w:firstLine="709"/>
        <w:jc w:val="both"/>
        <w:outlineLvl w:val="2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>на 2025 год в сумме 4 199,00 тысяч рублей;</w:t>
      </w:r>
    </w:p>
    <w:p w:rsidR="007A6D99" w:rsidRDefault="00F5665D">
      <w:pPr>
        <w:pStyle w:val="ConsPlusNormal"/>
        <w:widowControl/>
        <w:spacing w:line="0" w:lineRule="atLeast"/>
        <w:ind w:firstLine="709"/>
        <w:jc w:val="both"/>
        <w:outlineLvl w:val="2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>на 2026 год в сумме 4 364,00 тысяч рублей.</w:t>
      </w:r>
    </w:p>
    <w:p w:rsidR="007A6D99" w:rsidRDefault="00F5665D">
      <w:pPr>
        <w:pStyle w:val="ConsPlusNormal"/>
        <w:widowControl/>
        <w:spacing w:line="0" w:lineRule="atLeas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Статья 14. Утвердить свод источников финансирования дефицита бюджета (приложение 10, 11).</w:t>
      </w:r>
    </w:p>
    <w:p w:rsidR="007A6D99" w:rsidRDefault="00F5665D">
      <w:pPr>
        <w:pStyle w:val="ConsPlusNormal"/>
        <w:widowControl/>
        <w:spacing w:line="0" w:lineRule="atLeas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Статья 15. В ходе </w:t>
      </w:r>
      <w:r>
        <w:rPr>
          <w:rFonts w:ascii="Liberation Serif" w:hAnsi="Liberation Serif" w:cs="Liberation Serif"/>
          <w:sz w:val="24"/>
          <w:szCs w:val="24"/>
        </w:rPr>
        <w:t xml:space="preserve">исполнения бюджета Сладковского сельского поселения показатели сводной бюджетной росписи могут быть изменены в соответствии с решениями начальника Финансового управления Администрации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Слободо</w:t>
      </w:r>
      <w:proofErr w:type="spellEnd"/>
      <w:r>
        <w:rPr>
          <w:rFonts w:ascii="Liberation Serif" w:hAnsi="Liberation Serif" w:cs="Liberation Serif"/>
          <w:sz w:val="24"/>
          <w:szCs w:val="24"/>
        </w:rPr>
        <w:t>-Туринского муниципального района без внесения изменений в настоя</w:t>
      </w:r>
      <w:r>
        <w:rPr>
          <w:rFonts w:ascii="Liberation Serif" w:hAnsi="Liberation Serif" w:cs="Liberation Serif"/>
          <w:sz w:val="24"/>
          <w:szCs w:val="24"/>
        </w:rPr>
        <w:t>щее решение, в случаях, предусмотренных Бюджетным кодексом Российской Федерации.</w:t>
      </w:r>
    </w:p>
    <w:p w:rsidR="007A6D99" w:rsidRDefault="00F5665D">
      <w:pPr>
        <w:pStyle w:val="211"/>
        <w:spacing w:after="0" w:line="0" w:lineRule="atLeas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Статья 16. Установить, что неиспользованные по состоянию на 1 января 2025 года остатки межбюджетных трансфертов, предоставленных из областного бюджета бюджету Сладковского сел</w:t>
      </w:r>
      <w:r>
        <w:rPr>
          <w:rFonts w:ascii="Liberation Serif" w:hAnsi="Liberation Serif" w:cs="Liberation Serif"/>
        </w:rPr>
        <w:t>ьского поселения за счет межбюджетных трансфертов из федерального бюджета в форме субвенций, субсидий, иных межбюджетных трансфертов, имеющих целевое назначение, подлежат возврату в областной бюджет в течение первых 15-ти рабочих дней 2025 года.</w:t>
      </w:r>
    </w:p>
    <w:p w:rsidR="007A6D99" w:rsidRDefault="00F5665D">
      <w:pPr>
        <w:spacing w:line="0" w:lineRule="atLeas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Статья 17.</w:t>
      </w:r>
      <w:r>
        <w:rPr>
          <w:rFonts w:ascii="Liberation Serif" w:hAnsi="Liberation Serif" w:cs="Liberation Serif"/>
        </w:rPr>
        <w:t xml:space="preserve"> Установить, что исполнение бюджета по казначейской системе осуществляется финансовым управлением администрации </w:t>
      </w:r>
      <w:proofErr w:type="spellStart"/>
      <w:r>
        <w:rPr>
          <w:rFonts w:ascii="Liberation Serif" w:hAnsi="Liberation Serif" w:cs="Liberation Serif"/>
        </w:rPr>
        <w:t>Слободо</w:t>
      </w:r>
      <w:proofErr w:type="spellEnd"/>
      <w:r>
        <w:rPr>
          <w:rFonts w:ascii="Liberation Serif" w:hAnsi="Liberation Serif" w:cs="Liberation Serif"/>
        </w:rPr>
        <w:t>-Туринского муниципального района с использованием лицевых счетов бюджетных средств, открытых в Финансовом управлении, осуществляющем кас</w:t>
      </w:r>
      <w:r>
        <w:rPr>
          <w:rFonts w:ascii="Liberation Serif" w:hAnsi="Liberation Serif" w:cs="Liberation Serif"/>
        </w:rPr>
        <w:t xml:space="preserve">совое обслуживание исполнения бюджета и в соответствии с законодательством Российской Федерации и законодательством субъекта Федерации. </w:t>
      </w:r>
    </w:p>
    <w:p w:rsidR="007A6D99" w:rsidRDefault="00F5665D">
      <w:pPr>
        <w:spacing w:line="0" w:lineRule="atLeas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Статья 18. Установить, что средства, полученные бюджетными учреждениями, находящимися в ведении администрации Сладковск</w:t>
      </w:r>
      <w:r>
        <w:rPr>
          <w:rFonts w:ascii="Liberation Serif" w:hAnsi="Liberation Serif" w:cs="Liberation Serif"/>
        </w:rPr>
        <w:t xml:space="preserve">ого сельского поселения и финансируемыми за счет средств бюджета Сладковского сельского поселения, от предпринимательской и иной приносящей доход деятельности, учитываются на лицевых счетах открытых ими в финансовом управлении администрации </w:t>
      </w:r>
      <w:proofErr w:type="spellStart"/>
      <w:r>
        <w:rPr>
          <w:rFonts w:ascii="Liberation Serif" w:hAnsi="Liberation Serif" w:cs="Liberation Serif"/>
        </w:rPr>
        <w:t>Слободо</w:t>
      </w:r>
      <w:proofErr w:type="spellEnd"/>
      <w:r>
        <w:rPr>
          <w:rFonts w:ascii="Liberation Serif" w:hAnsi="Liberation Serif" w:cs="Liberation Serif"/>
        </w:rPr>
        <w:t>-Туринск</w:t>
      </w:r>
      <w:r>
        <w:rPr>
          <w:rFonts w:ascii="Liberation Serif" w:hAnsi="Liberation Serif" w:cs="Liberation Serif"/>
        </w:rPr>
        <w:t>ого муниципального района и расходуются бюджетными учреждениями в соответствии с планом финансово-хозяйственной деятельности в пределах остатков средств на их лицевых счетах.</w:t>
      </w:r>
    </w:p>
    <w:p w:rsidR="007A6D99" w:rsidRDefault="00F5665D">
      <w:pPr>
        <w:spacing w:line="0" w:lineRule="atLeast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Заключение контрактов и иных гражданско-правовых договоров осуществляется бюджетн</w:t>
      </w:r>
      <w:r>
        <w:rPr>
          <w:rFonts w:ascii="Liberation Serif" w:hAnsi="Liberation Serif" w:cs="Liberation Serif"/>
        </w:rPr>
        <w:t>ыми учреждениями от собственного имени.</w:t>
      </w:r>
    </w:p>
    <w:p w:rsidR="007A6D99" w:rsidRDefault="00F5665D">
      <w:pPr>
        <w:spacing w:line="0" w:lineRule="atLeast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Размещение заказов на поставки товаров, выполнение работ и оказание услуг осуществляется бюджетными учреждениями в порядке, установленном для размещения заказов для государственных (муниципальных) нужд. </w:t>
      </w:r>
    </w:p>
    <w:p w:rsidR="007A6D99" w:rsidRDefault="00F5665D">
      <w:pPr>
        <w:spacing w:line="0" w:lineRule="atLeas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Бюджетные уч</w:t>
      </w:r>
      <w:r>
        <w:rPr>
          <w:rFonts w:ascii="Liberation Serif" w:hAnsi="Liberation Serif" w:cs="Liberation Serif"/>
        </w:rPr>
        <w:t>реждения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 законодательством.</w:t>
      </w:r>
    </w:p>
    <w:p w:rsidR="007A6D99" w:rsidRDefault="00F5665D">
      <w:pPr>
        <w:spacing w:line="0" w:lineRule="atLeas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Статья 19. Нормативные и иные правовые акты органов местного </w:t>
      </w:r>
      <w:r>
        <w:rPr>
          <w:rFonts w:ascii="Liberation Serif" w:hAnsi="Liberation Serif" w:cs="Liberation Serif"/>
        </w:rPr>
        <w:t>самоуправления муниципального образования, влекущие дополнительные расходы за счет средств бюджета на 2024 год, а также сокращающие его доходную базу, реализуются и применяются только при наличии соответствующих источников дополнительных поступлений в мест</w:t>
      </w:r>
      <w:r>
        <w:rPr>
          <w:rFonts w:ascii="Liberation Serif" w:hAnsi="Liberation Serif" w:cs="Liberation Serif"/>
        </w:rPr>
        <w:t>ный бюджет и (или) при сокращении расходов по конкретным статьям бюджета на 2024 год, а также после внесения соответствующих изменений в настоящее Решение.</w:t>
      </w:r>
    </w:p>
    <w:p w:rsidR="007A6D99" w:rsidRDefault="00F5665D">
      <w:pPr>
        <w:pStyle w:val="a7"/>
        <w:spacing w:line="0" w:lineRule="atLeast"/>
        <w:ind w:firstLine="709"/>
        <w:rPr>
          <w:rFonts w:ascii="Liberation Serif" w:hAnsi="Liberation Serif" w:cs="Liberation Serif"/>
          <w:iCs w:val="0"/>
        </w:rPr>
      </w:pPr>
      <w:r>
        <w:rPr>
          <w:rFonts w:ascii="Liberation Serif" w:hAnsi="Liberation Serif" w:cs="Liberation Serif"/>
          <w:iCs w:val="0"/>
        </w:rPr>
        <w:t>В случае если реализация правового акта частично (не в полной мере) обеспечена источниками финансиро</w:t>
      </w:r>
      <w:r>
        <w:rPr>
          <w:rFonts w:ascii="Liberation Serif" w:hAnsi="Liberation Serif" w:cs="Liberation Serif"/>
          <w:iCs w:val="0"/>
        </w:rPr>
        <w:t xml:space="preserve">вания в бюджете, такой правовой акт реализуется и применяется в пределах средств, предусмотренных на эти цели в бюджете на </w:t>
      </w:r>
      <w:r>
        <w:rPr>
          <w:rFonts w:ascii="Liberation Serif" w:hAnsi="Liberation Serif" w:cs="Liberation Serif"/>
        </w:rPr>
        <w:t>2024 год</w:t>
      </w:r>
      <w:r>
        <w:rPr>
          <w:rFonts w:ascii="Liberation Serif" w:hAnsi="Liberation Serif" w:cs="Liberation Serif"/>
          <w:iCs w:val="0"/>
        </w:rPr>
        <w:t>.</w:t>
      </w:r>
    </w:p>
    <w:p w:rsidR="007A6D99" w:rsidRDefault="00F5665D">
      <w:pPr>
        <w:pStyle w:val="a7"/>
        <w:spacing w:line="0" w:lineRule="atLeast"/>
        <w:ind w:firstLine="709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bCs/>
          <w:color w:val="000000"/>
        </w:rPr>
        <w:t>Статья 20.</w:t>
      </w:r>
      <w:r>
        <w:rPr>
          <w:rFonts w:ascii="Liberation Serif" w:hAnsi="Liberation Serif" w:cs="Liberation Serif"/>
          <w:b/>
          <w:bCs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 xml:space="preserve">Особенности использования в 2024 году бюджетных ассигнований бюджета Сладковского сельского поселения на обеспечение деятельности органов местного самоуправления Сладковского сельского поселения: </w:t>
      </w:r>
    </w:p>
    <w:p w:rsidR="007A6D99" w:rsidRDefault="00F5665D">
      <w:pPr>
        <w:pStyle w:val="a7"/>
        <w:numPr>
          <w:ilvl w:val="0"/>
          <w:numId w:val="1"/>
        </w:numPr>
        <w:spacing w:line="0" w:lineRule="atLeast"/>
        <w:ind w:left="0" w:firstLine="567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в 2024 году размеры окладов муниципальных служащих </w:t>
      </w:r>
      <w:r>
        <w:rPr>
          <w:rFonts w:ascii="Liberation Serif" w:eastAsia="Times New Roman" w:hAnsi="Liberation Serif" w:cs="Liberation Serif"/>
          <w:color w:val="000000"/>
        </w:rPr>
        <w:t>Сладковс</w:t>
      </w:r>
      <w:r>
        <w:rPr>
          <w:rFonts w:ascii="Liberation Serif" w:eastAsia="Times New Roman" w:hAnsi="Liberation Serif" w:cs="Liberation Serif"/>
          <w:color w:val="000000"/>
        </w:rPr>
        <w:t>кого</w:t>
      </w:r>
      <w:r>
        <w:rPr>
          <w:rFonts w:ascii="Liberation Serif" w:hAnsi="Liberation Serif" w:cs="Liberation Serif"/>
          <w:color w:val="000000"/>
        </w:rPr>
        <w:t xml:space="preserve"> </w:t>
      </w:r>
      <w:r>
        <w:rPr>
          <w:rFonts w:ascii="Liberation Serif" w:eastAsia="Times New Roman" w:hAnsi="Liberation Serif" w:cs="Liberation Serif"/>
          <w:color w:val="000000"/>
        </w:rPr>
        <w:t>сельского поселения</w:t>
      </w:r>
      <w:r>
        <w:rPr>
          <w:rFonts w:ascii="Liberation Serif" w:hAnsi="Liberation Serif" w:cs="Liberation Serif"/>
          <w:color w:val="000000"/>
        </w:rPr>
        <w:t xml:space="preserve"> увеличиваются (индексируются) на величину 4,5 процента;</w:t>
      </w:r>
    </w:p>
    <w:p w:rsidR="007A6D99" w:rsidRDefault="00F5665D">
      <w:pPr>
        <w:pStyle w:val="a7"/>
        <w:numPr>
          <w:ilvl w:val="0"/>
          <w:numId w:val="1"/>
        </w:numPr>
        <w:spacing w:line="0" w:lineRule="atLeast"/>
        <w:ind w:left="0" w:firstLine="567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bCs/>
          <w:color w:val="000000"/>
        </w:rPr>
        <w:t>органы местного самоуправления Сладковского сельского поселения не вправе принимать решения, приводящие к увеличению в 2024 году численности муниципальных служащих Сладковског</w:t>
      </w:r>
      <w:r>
        <w:rPr>
          <w:rFonts w:ascii="Liberation Serif" w:hAnsi="Liberation Serif" w:cs="Liberation Serif"/>
          <w:bCs/>
          <w:color w:val="000000"/>
        </w:rPr>
        <w:t>о сельского поселения, за исключением случаев принятия решений о наделении муниципальных органов Сладковского сельского поселения дополнительными полномочиями в соответствии с законодательством Российской Федерации и законодательством Свердловской области.</w:t>
      </w:r>
    </w:p>
    <w:p w:rsidR="007A6D99" w:rsidRDefault="00F5665D">
      <w:pPr>
        <w:pStyle w:val="a7"/>
        <w:spacing w:line="0" w:lineRule="atLeast"/>
        <w:ind w:firstLine="709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Статья 21. </w:t>
      </w:r>
      <w:r>
        <w:rPr>
          <w:rFonts w:ascii="Liberation Serif" w:hAnsi="Liberation Serif" w:cs="Liberation Serif"/>
        </w:rPr>
        <w:t>Казначейское сопровождение средств бюджета Сладковского сельского поселения:</w:t>
      </w:r>
    </w:p>
    <w:p w:rsidR="007A6D99" w:rsidRDefault="00F5665D">
      <w:pPr>
        <w:pStyle w:val="1b"/>
        <w:numPr>
          <w:ilvl w:val="0"/>
          <w:numId w:val="2"/>
        </w:numPr>
        <w:spacing w:line="0" w:lineRule="atLeast"/>
        <w:ind w:left="0"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установить, что Финансовое управление администрации </w:t>
      </w:r>
      <w:proofErr w:type="spellStart"/>
      <w:r>
        <w:rPr>
          <w:rFonts w:ascii="Liberation Serif" w:hAnsi="Liberation Serif" w:cs="Liberation Serif"/>
        </w:rPr>
        <w:t>Слободо</w:t>
      </w:r>
      <w:proofErr w:type="spellEnd"/>
      <w:r>
        <w:rPr>
          <w:rFonts w:ascii="Liberation Serif" w:hAnsi="Liberation Serif" w:cs="Liberation Serif"/>
        </w:rPr>
        <w:t>-Туринского муниципального района осуществляет казначейское сопровождение средств бюджета Сладковского сельс</w:t>
      </w:r>
      <w:r>
        <w:rPr>
          <w:rFonts w:ascii="Liberation Serif" w:hAnsi="Liberation Serif" w:cs="Liberation Serif"/>
        </w:rPr>
        <w:t>кого поселения в случаях их предоставления юридическим лицам с целью исполнения обязательств по авансам и расчетам в соответствии с муниципальными контрактами, контрактами (договорами) о поставке товаров, выполнении работ, оказании услуг, заключенными муни</w:t>
      </w:r>
      <w:r>
        <w:rPr>
          <w:rFonts w:ascii="Liberation Serif" w:hAnsi="Liberation Serif" w:cs="Liberation Serif"/>
        </w:rPr>
        <w:t>ципальными заказчиками Сладковского сельского поселения, бюджетными и (или) автономными учреждениями Сладковского сельского поселения, на сумму 100 миллионов рублей и более, за исключением случаев, когда в соответствии с федеральным законом указанные средс</w:t>
      </w:r>
      <w:r>
        <w:rPr>
          <w:rFonts w:ascii="Liberation Serif" w:hAnsi="Liberation Serif" w:cs="Liberation Serif"/>
        </w:rPr>
        <w:t>тва не подлежат казначейскому сопровождению;</w:t>
      </w:r>
    </w:p>
    <w:p w:rsidR="007A6D99" w:rsidRDefault="00F5665D">
      <w:pPr>
        <w:pStyle w:val="1b"/>
        <w:numPr>
          <w:ilvl w:val="0"/>
          <w:numId w:val="2"/>
        </w:numPr>
        <w:spacing w:line="0" w:lineRule="atLeast"/>
        <w:ind w:left="0"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Cs/>
        </w:rPr>
        <w:t xml:space="preserve">казначейское сопровождение средств бюджета </w:t>
      </w:r>
      <w:r>
        <w:rPr>
          <w:rFonts w:ascii="Liberation Serif" w:eastAsia="Calibri" w:hAnsi="Liberation Serif" w:cs="Liberation Serif"/>
          <w:bCs/>
          <w:iCs/>
        </w:rPr>
        <w:t>Сладковского сельского поселения</w:t>
      </w:r>
      <w:r>
        <w:rPr>
          <w:rFonts w:ascii="Liberation Serif" w:hAnsi="Liberation Serif" w:cs="Liberation Serif"/>
          <w:bCs/>
        </w:rPr>
        <w:t xml:space="preserve">, указанных в пункте 1 настоящей статьи, осуществляется Финансовым управлением администрации </w:t>
      </w:r>
      <w:proofErr w:type="spellStart"/>
      <w:r>
        <w:rPr>
          <w:rFonts w:ascii="Liberation Serif" w:hAnsi="Liberation Serif" w:cs="Liberation Serif"/>
          <w:bCs/>
        </w:rPr>
        <w:t>Слободо</w:t>
      </w:r>
      <w:proofErr w:type="spellEnd"/>
      <w:r>
        <w:rPr>
          <w:rFonts w:ascii="Liberation Serif" w:hAnsi="Liberation Serif" w:cs="Liberation Serif"/>
          <w:bCs/>
        </w:rPr>
        <w:t xml:space="preserve">-Туринского муниципального района в </w:t>
      </w:r>
      <w:r>
        <w:rPr>
          <w:rFonts w:ascii="Liberation Serif" w:hAnsi="Liberation Serif" w:cs="Liberation Serif"/>
          <w:bCs/>
        </w:rPr>
        <w:t xml:space="preserve">порядке, утвержденном постановлением Администрации </w:t>
      </w:r>
      <w:r>
        <w:rPr>
          <w:rFonts w:ascii="Liberation Serif" w:eastAsia="Calibri" w:hAnsi="Liberation Serif" w:cs="Liberation Serif"/>
          <w:bCs/>
          <w:iCs/>
        </w:rPr>
        <w:t>Сладковского сельского поселения</w:t>
      </w:r>
      <w:r>
        <w:rPr>
          <w:rFonts w:ascii="Liberation Serif" w:hAnsi="Liberation Serif" w:cs="Liberation Serif"/>
          <w:bCs/>
        </w:rPr>
        <w:t xml:space="preserve"> в соответствии с общими требованиями, установленными Правительством Российской Федерации.</w:t>
      </w:r>
    </w:p>
    <w:p w:rsidR="007A6D99" w:rsidRDefault="00F5665D">
      <w:pPr>
        <w:pStyle w:val="a7"/>
        <w:spacing w:line="0" w:lineRule="atLeast"/>
        <w:ind w:firstLine="709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Статья </w:t>
      </w:r>
      <w:r>
        <w:rPr>
          <w:rFonts w:ascii="Liberation Serif" w:eastAsia="Times New Roman" w:hAnsi="Liberation Serif" w:cs="Liberation Serif"/>
          <w:bCs/>
        </w:rPr>
        <w:t>22</w:t>
      </w:r>
      <w:r>
        <w:rPr>
          <w:rFonts w:ascii="Liberation Serif" w:hAnsi="Liberation Serif" w:cs="Liberation Serif"/>
          <w:bCs/>
        </w:rPr>
        <w:t>. Настоящее Решение вступает в силу с 1 января 202</w:t>
      </w:r>
      <w:r>
        <w:rPr>
          <w:rFonts w:ascii="Liberation Serif" w:eastAsia="Times New Roman" w:hAnsi="Liberation Serif" w:cs="Liberation Serif"/>
          <w:bCs/>
        </w:rPr>
        <w:t>4</w:t>
      </w:r>
      <w:r>
        <w:rPr>
          <w:rFonts w:ascii="Liberation Serif" w:hAnsi="Liberation Serif" w:cs="Liberation Serif"/>
          <w:bCs/>
        </w:rPr>
        <w:t xml:space="preserve"> года.</w:t>
      </w:r>
    </w:p>
    <w:p w:rsidR="007A6D99" w:rsidRDefault="00F5665D">
      <w:pPr>
        <w:pStyle w:val="a7"/>
        <w:spacing w:line="0" w:lineRule="atLeast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Статья </w:t>
      </w:r>
      <w:r>
        <w:rPr>
          <w:rFonts w:ascii="Liberation Serif" w:eastAsia="Times New Roman" w:hAnsi="Liberation Serif" w:cs="Liberation Serif"/>
        </w:rPr>
        <w:t>23</w:t>
      </w:r>
      <w:r>
        <w:rPr>
          <w:rFonts w:ascii="Liberation Serif" w:hAnsi="Liberation Serif" w:cs="Liberation Serif"/>
        </w:rPr>
        <w:t xml:space="preserve">. </w:t>
      </w:r>
      <w:r>
        <w:rPr>
          <w:rFonts w:ascii="Liberation Serif" w:hAnsi="Liberation Serif" w:cs="Liberation Serif"/>
        </w:rPr>
        <w:t>Опубликовать настоящее решение в печатном средстве массовой информации Думы и Администрации Сладковского сельского поселения «Информационный вестник» и разместить на официальном сайте Сладковского сельского поселения в сети Интернет www.сладковское.рф.</w:t>
      </w:r>
    </w:p>
    <w:p w:rsidR="007A6D99" w:rsidRDefault="00F5665D">
      <w:pPr>
        <w:pStyle w:val="a7"/>
        <w:spacing w:line="0" w:lineRule="atLeast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Ста</w:t>
      </w:r>
      <w:r>
        <w:rPr>
          <w:rFonts w:ascii="Liberation Serif" w:hAnsi="Liberation Serif" w:cs="Liberation Serif"/>
        </w:rPr>
        <w:t xml:space="preserve">тья 24. </w:t>
      </w:r>
      <w:r w:rsidRPr="00F5665D">
        <w:rPr>
          <w:rFonts w:ascii="Liberation Serif" w:hAnsi="Liberation Serif" w:cs="Liberation Serif"/>
        </w:rPr>
        <w:t>Контроль за исполнением данного Решения возложить на постоянную комиссию по экономической политике и муниципальной собственности (</w:t>
      </w:r>
      <w:proofErr w:type="spellStart"/>
      <w:r w:rsidRPr="00F5665D">
        <w:rPr>
          <w:rFonts w:ascii="Liberation Serif" w:hAnsi="Liberation Serif" w:cs="Liberation Serif"/>
        </w:rPr>
        <w:t>И.Л.Волохин</w:t>
      </w:r>
      <w:proofErr w:type="spellEnd"/>
      <w:r w:rsidRPr="00F5665D">
        <w:rPr>
          <w:rFonts w:ascii="Liberation Serif" w:hAnsi="Liberation Serif" w:cs="Liberation Serif"/>
        </w:rPr>
        <w:t>).</w:t>
      </w:r>
      <w:bookmarkStart w:id="0" w:name="_GoBack"/>
      <w:bookmarkEnd w:id="0"/>
    </w:p>
    <w:p w:rsidR="007A6D99" w:rsidRDefault="007A6D99">
      <w:pPr>
        <w:pStyle w:val="a7"/>
        <w:spacing w:line="0" w:lineRule="atLeast"/>
        <w:ind w:firstLine="709"/>
        <w:rPr>
          <w:rFonts w:ascii="Liberation Serif" w:hAnsi="Liberation Serif" w:cs="Liberation Serif"/>
        </w:rPr>
      </w:pPr>
    </w:p>
    <w:p w:rsidR="007A6D99" w:rsidRDefault="007A6D99">
      <w:pPr>
        <w:pStyle w:val="a7"/>
        <w:spacing w:line="0" w:lineRule="atLeast"/>
        <w:ind w:firstLine="709"/>
        <w:rPr>
          <w:rFonts w:ascii="Liberation Serif" w:hAnsi="Liberation Serif" w:cs="Liberation Serif"/>
          <w:iCs w:val="0"/>
        </w:rPr>
      </w:pPr>
    </w:p>
    <w:tbl>
      <w:tblPr>
        <w:tblW w:w="992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37"/>
        <w:gridCol w:w="755"/>
        <w:gridCol w:w="4432"/>
      </w:tblGrid>
      <w:tr w:rsidR="007A6D99">
        <w:trPr>
          <w:trHeight w:val="1789"/>
        </w:trPr>
        <w:tc>
          <w:tcPr>
            <w:tcW w:w="4737" w:type="dxa"/>
          </w:tcPr>
          <w:p w:rsidR="007A6D99" w:rsidRDefault="00F5665D">
            <w:pPr>
              <w:widowControl w:val="0"/>
              <w:tabs>
                <w:tab w:val="left" w:pos="360"/>
                <w:tab w:val="left" w:pos="540"/>
              </w:tabs>
              <w:spacing w:line="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Председатель Думы </w:t>
            </w:r>
          </w:p>
          <w:p w:rsidR="007A6D99" w:rsidRDefault="00F5665D">
            <w:pPr>
              <w:widowControl w:val="0"/>
              <w:tabs>
                <w:tab w:val="left" w:pos="360"/>
                <w:tab w:val="left" w:pos="540"/>
              </w:tabs>
              <w:spacing w:line="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Сладковского сельского поселения</w:t>
            </w:r>
          </w:p>
          <w:p w:rsidR="007A6D99" w:rsidRDefault="007A6D99">
            <w:pPr>
              <w:widowControl w:val="0"/>
              <w:tabs>
                <w:tab w:val="left" w:pos="360"/>
                <w:tab w:val="left" w:pos="540"/>
              </w:tabs>
              <w:spacing w:line="0" w:lineRule="atLeast"/>
              <w:rPr>
                <w:rFonts w:ascii="Liberation Serif" w:hAnsi="Liberation Serif" w:cs="Liberation Serif"/>
              </w:rPr>
            </w:pPr>
          </w:p>
          <w:p w:rsidR="007A6D99" w:rsidRDefault="00F5665D">
            <w:pPr>
              <w:widowControl w:val="0"/>
              <w:tabs>
                <w:tab w:val="left" w:pos="360"/>
                <w:tab w:val="left" w:pos="540"/>
              </w:tabs>
              <w:spacing w:line="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 В.А. Потапова</w:t>
            </w:r>
          </w:p>
        </w:tc>
        <w:tc>
          <w:tcPr>
            <w:tcW w:w="755" w:type="dxa"/>
          </w:tcPr>
          <w:p w:rsidR="007A6D99" w:rsidRDefault="007A6D99">
            <w:pPr>
              <w:widowControl w:val="0"/>
              <w:tabs>
                <w:tab w:val="left" w:pos="360"/>
                <w:tab w:val="left" w:pos="540"/>
              </w:tabs>
              <w:spacing w:line="0" w:lineRule="atLeast"/>
              <w:ind w:firstLine="180"/>
              <w:rPr>
                <w:rFonts w:ascii="Liberation Serif" w:hAnsi="Liberation Serif" w:cs="Liberation Serif"/>
              </w:rPr>
            </w:pPr>
          </w:p>
        </w:tc>
        <w:tc>
          <w:tcPr>
            <w:tcW w:w="4432" w:type="dxa"/>
          </w:tcPr>
          <w:p w:rsidR="007A6D99" w:rsidRDefault="00F5665D">
            <w:pPr>
              <w:widowControl w:val="0"/>
              <w:tabs>
                <w:tab w:val="left" w:pos="360"/>
                <w:tab w:val="left" w:pos="540"/>
              </w:tabs>
              <w:spacing w:line="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Глава Сладковского сельского поселения</w:t>
            </w:r>
          </w:p>
          <w:p w:rsidR="007A6D99" w:rsidRDefault="007A6D99">
            <w:pPr>
              <w:widowControl w:val="0"/>
              <w:tabs>
                <w:tab w:val="left" w:pos="360"/>
                <w:tab w:val="left" w:pos="540"/>
              </w:tabs>
              <w:spacing w:line="0" w:lineRule="atLeast"/>
              <w:rPr>
                <w:rFonts w:ascii="Liberation Serif" w:hAnsi="Liberation Serif" w:cs="Liberation Serif"/>
              </w:rPr>
            </w:pPr>
          </w:p>
          <w:p w:rsidR="007A6D99" w:rsidRDefault="00F5665D">
            <w:pPr>
              <w:widowControl w:val="0"/>
              <w:tabs>
                <w:tab w:val="left" w:pos="360"/>
                <w:tab w:val="left" w:pos="540"/>
              </w:tabs>
              <w:spacing w:line="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_____________ Л.П. </w:t>
            </w:r>
            <w:proofErr w:type="spellStart"/>
            <w:r>
              <w:rPr>
                <w:rFonts w:ascii="Liberation Serif" w:hAnsi="Liberation Serif" w:cs="Liberation Serif"/>
              </w:rPr>
              <w:t>Фефелова</w:t>
            </w:r>
            <w:proofErr w:type="spellEnd"/>
          </w:p>
        </w:tc>
      </w:tr>
    </w:tbl>
    <w:p w:rsidR="007A6D99" w:rsidRDefault="007A6D99">
      <w:pPr>
        <w:widowControl w:val="0"/>
        <w:tabs>
          <w:tab w:val="left" w:pos="7470"/>
          <w:tab w:val="right" w:pos="9355"/>
        </w:tabs>
        <w:spacing w:line="0" w:lineRule="atLeast"/>
        <w:outlineLvl w:val="0"/>
        <w:rPr>
          <w:rFonts w:ascii="Liberation Serif" w:hAnsi="Liberation Serif" w:cs="Liberation Serif"/>
        </w:rPr>
      </w:pPr>
    </w:p>
    <w:sectPr w:rsidR="007A6D99">
      <w:pgSz w:w="11906" w:h="16838"/>
      <w:pgMar w:top="1134" w:right="850" w:bottom="1134" w:left="137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54386"/>
    <w:multiLevelType w:val="multilevel"/>
    <w:tmpl w:val="44E54386"/>
    <w:lvl w:ilvl="0">
      <w:start w:val="1"/>
      <w:numFmt w:val="decimal"/>
      <w:lvlText w:val="%1)"/>
      <w:lvlJc w:val="left"/>
      <w:pPr>
        <w:tabs>
          <w:tab w:val="left" w:pos="0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0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0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left" w:pos="0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0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0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left" w:pos="0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0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0"/>
        </w:tabs>
        <w:ind w:left="7189" w:hanging="180"/>
      </w:pPr>
    </w:lvl>
  </w:abstractNum>
  <w:abstractNum w:abstractNumId="1" w15:restartNumberingAfterBreak="0">
    <w:nsid w:val="58A569FB"/>
    <w:multiLevelType w:val="multilevel"/>
    <w:tmpl w:val="58A569FB"/>
    <w:lvl w:ilvl="0">
      <w:start w:val="1"/>
      <w:numFmt w:val="decimal"/>
      <w:lvlText w:val="%1)"/>
      <w:lvlJc w:val="left"/>
      <w:pPr>
        <w:tabs>
          <w:tab w:val="left" w:pos="0"/>
        </w:tabs>
        <w:ind w:left="1068" w:hanging="360"/>
      </w:pPr>
      <w:rPr>
        <w:rFonts w:ascii="Liberation Serif" w:hAnsi="Liberation Serif" w:cs="Liberation Serif"/>
        <w:sz w:val="28"/>
      </w:rPr>
    </w:lvl>
    <w:lvl w:ilvl="1" w:tentative="1">
      <w:start w:val="1"/>
      <w:numFmt w:val="lowerLetter"/>
      <w:lvlText w:val="%2."/>
      <w:lvlJc w:val="left"/>
      <w:pPr>
        <w:tabs>
          <w:tab w:val="left" w:pos="0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0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left" w:pos="0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0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0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left" w:pos="0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0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0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0F"/>
    <w:rsid w:val="F9A647F3"/>
    <w:rsid w:val="FF56580E"/>
    <w:rsid w:val="000A2938"/>
    <w:rsid w:val="007A6D99"/>
    <w:rsid w:val="007F6B62"/>
    <w:rsid w:val="008507BC"/>
    <w:rsid w:val="00DE520F"/>
    <w:rsid w:val="00F5665D"/>
    <w:rsid w:val="1FFF7DF3"/>
    <w:rsid w:val="6D64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BD9D2-4D30-4443-A66D-497F32B0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5">
    <w:name w:val="Body Text"/>
    <w:basedOn w:val="a"/>
    <w:qFormat/>
    <w:pPr>
      <w:spacing w:after="140" w:line="276" w:lineRule="auto"/>
    </w:pPr>
  </w:style>
  <w:style w:type="paragraph" w:styleId="a6">
    <w:name w:val="index heading"/>
    <w:basedOn w:val="a"/>
    <w:next w:val="1"/>
    <w:qFormat/>
    <w:pPr>
      <w:suppressLineNumbers/>
    </w:pPr>
    <w:rPr>
      <w:rFonts w:cs="Arial"/>
    </w:rPr>
  </w:style>
  <w:style w:type="paragraph" w:styleId="a7">
    <w:name w:val="Body Text Indent"/>
    <w:basedOn w:val="a"/>
    <w:uiPriority w:val="99"/>
    <w:semiHidden/>
    <w:qFormat/>
    <w:pPr>
      <w:ind w:firstLine="708"/>
      <w:jc w:val="both"/>
    </w:pPr>
    <w:rPr>
      <w:rFonts w:eastAsia="Calibri"/>
      <w:iCs/>
    </w:rPr>
  </w:style>
  <w:style w:type="paragraph" w:styleId="a8">
    <w:name w:val="Title"/>
    <w:basedOn w:val="a"/>
    <w:qFormat/>
    <w:locked/>
    <w:pPr>
      <w:ind w:firstLine="708"/>
      <w:jc w:val="center"/>
    </w:pPr>
    <w:rPr>
      <w:b/>
      <w:bCs/>
      <w:sz w:val="28"/>
    </w:rPr>
  </w:style>
  <w:style w:type="paragraph" w:styleId="a9">
    <w:name w:val="List"/>
    <w:basedOn w:val="a5"/>
    <w:qFormat/>
    <w:rPr>
      <w:rFonts w:cs="Arial"/>
    </w:rPr>
  </w:style>
  <w:style w:type="paragraph" w:styleId="2">
    <w:name w:val="Body Text Indent 2"/>
    <w:basedOn w:val="a"/>
    <w:uiPriority w:val="99"/>
    <w:semiHidden/>
    <w:qFormat/>
    <w:pPr>
      <w:ind w:firstLine="708"/>
      <w:jc w:val="both"/>
    </w:pPr>
    <w:rPr>
      <w:rFonts w:eastAsia="Calibri"/>
      <w:color w:val="FF0000"/>
    </w:rPr>
  </w:style>
  <w:style w:type="character" w:styleId="aa">
    <w:name w:val="Hyperlink"/>
    <w:qFormat/>
    <w:rPr>
      <w:color w:val="000080"/>
      <w:u w:val="single"/>
    </w:rPr>
  </w:style>
  <w:style w:type="character" w:customStyle="1" w:styleId="ab">
    <w:name w:val="Текст выноски Знак"/>
    <w:basedOn w:val="a0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character" w:customStyle="1" w:styleId="FontStyle14">
    <w:name w:val="Font Style14"/>
    <w:uiPriority w:val="99"/>
    <w:qFormat/>
    <w:rPr>
      <w:rFonts w:ascii="Times New Roman" w:hAnsi="Times New Roman"/>
      <w:sz w:val="26"/>
    </w:rPr>
  </w:style>
  <w:style w:type="character" w:customStyle="1" w:styleId="ac">
    <w:name w:val="Основной текст с отступом Знак"/>
    <w:basedOn w:val="a0"/>
    <w:uiPriority w:val="99"/>
    <w:semiHidden/>
    <w:qFormat/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uiPriority w:val="99"/>
    <w:semiHidden/>
    <w:qFormat/>
    <w:rPr>
      <w:rFonts w:ascii="Times New Roman" w:eastAsia="Times New Roman" w:hAnsi="Times New Roman"/>
      <w:sz w:val="24"/>
      <w:szCs w:val="24"/>
    </w:rPr>
  </w:style>
  <w:style w:type="character" w:customStyle="1" w:styleId="ad">
    <w:name w:val="Название Знак"/>
    <w:basedOn w:val="a0"/>
    <w:qFormat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0">
    <w:name w:val="Заголовок 1 Знак"/>
    <w:basedOn w:val="a0"/>
    <w:uiPriority w:val="9"/>
    <w:qFormat/>
    <w:rPr>
      <w:rFonts w:ascii="Times New Roman" w:eastAsia="Times New Roman" w:hAnsi="Times New Roman"/>
      <w:b/>
      <w:bCs/>
      <w:kern w:val="2"/>
      <w:sz w:val="48"/>
      <w:szCs w:val="48"/>
    </w:rPr>
  </w:style>
  <w:style w:type="character" w:customStyle="1" w:styleId="21">
    <w:name w:val="Основной текст (2)_"/>
    <w:basedOn w:val="a0"/>
    <w:qFormat/>
    <w:locked/>
    <w:rPr>
      <w:rFonts w:ascii="Times New Roman" w:eastAsia="Times New Roman" w:hAnsi="Times New Roman"/>
      <w:b/>
      <w:bCs/>
      <w:spacing w:val="5"/>
      <w:sz w:val="25"/>
      <w:szCs w:val="25"/>
      <w:shd w:val="clear" w:color="auto" w:fill="FFFFFF"/>
    </w:rPr>
  </w:style>
  <w:style w:type="character" w:customStyle="1" w:styleId="11">
    <w:name w:val="Гиперссылка1"/>
    <w:qFormat/>
    <w:rPr>
      <w:color w:val="000080"/>
      <w:u w:val="single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4z0">
    <w:name w:val="WW8Num4z0"/>
    <w:qFormat/>
    <w:rPr>
      <w:rFonts w:ascii="Liberation Serif" w:hAnsi="Liberation Serif" w:cs="Liberation Serif"/>
      <w:sz w:val="28"/>
      <w:szCs w:val="28"/>
    </w:rPr>
  </w:style>
  <w:style w:type="character" w:customStyle="1" w:styleId="WW8Num5z0">
    <w:name w:val="WW8Num5z0"/>
    <w:qFormat/>
    <w:rPr>
      <w:rFonts w:ascii="Liberation Serif" w:hAnsi="Liberation Serif" w:cs="Liberation Serif"/>
      <w:sz w:val="28"/>
      <w:szCs w:val="28"/>
    </w:rPr>
  </w:style>
  <w:style w:type="character" w:customStyle="1" w:styleId="WW8Num6z0">
    <w:name w:val="WW8Num6z0"/>
    <w:qFormat/>
    <w:rPr>
      <w:rFonts w:ascii="Liberation Serif" w:hAnsi="Liberation Serif" w:cs="Liberation Serif"/>
      <w:sz w:val="28"/>
      <w:szCs w:val="28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Liberation Serif" w:hAnsi="Liberation Serif" w:cs="Liberation Serif"/>
      <w:sz w:val="28"/>
      <w:szCs w:val="28"/>
    </w:rPr>
  </w:style>
  <w:style w:type="character" w:customStyle="1" w:styleId="WW8Num9z0">
    <w:name w:val="WW8Num9z0"/>
    <w:qFormat/>
    <w:rPr>
      <w:rFonts w:ascii="Liberation Serif" w:hAnsi="Liberation Serif" w:cs="Liberation Serif"/>
    </w:rPr>
  </w:style>
  <w:style w:type="character" w:customStyle="1" w:styleId="WW8Num10z0">
    <w:name w:val="WW8Num10z0"/>
    <w:qFormat/>
    <w:rPr>
      <w:rFonts w:ascii="Liberation Serif" w:hAnsi="Liberation Serif" w:cs="Liberation Serif"/>
      <w:sz w:val="28"/>
      <w:szCs w:val="28"/>
    </w:rPr>
  </w:style>
  <w:style w:type="character" w:customStyle="1" w:styleId="WW8Num11z0">
    <w:name w:val="WW8Num11z0"/>
    <w:qFormat/>
    <w:rPr>
      <w:rFonts w:ascii="Liberation Serif" w:hAnsi="Liberation Serif" w:cs="Liberation Serif"/>
      <w:sz w:val="28"/>
      <w:szCs w:val="28"/>
    </w:rPr>
  </w:style>
  <w:style w:type="character" w:customStyle="1" w:styleId="WW8Num12z0">
    <w:name w:val="WW8Num12z0"/>
    <w:qFormat/>
    <w:rPr>
      <w:rFonts w:ascii="Liberation Serif" w:hAnsi="Liberation Serif" w:cs="Liberation Serif"/>
      <w:sz w:val="28"/>
      <w:szCs w:val="28"/>
    </w:rPr>
  </w:style>
  <w:style w:type="character" w:customStyle="1" w:styleId="WW8Num13z0">
    <w:name w:val="WW8Num13z0"/>
    <w:qFormat/>
    <w:rPr>
      <w:rFonts w:ascii="Liberation Serif" w:hAnsi="Liberation Serif" w:cs="Liberation Serif"/>
      <w:sz w:val="28"/>
      <w:szCs w:val="28"/>
    </w:rPr>
  </w:style>
  <w:style w:type="character" w:customStyle="1" w:styleId="WW8Num14z0">
    <w:name w:val="WW8Num14z0"/>
    <w:qFormat/>
    <w:rPr>
      <w:rFonts w:ascii="Liberation Serif" w:hAnsi="Liberation Serif" w:cs="Liberation Serif"/>
      <w:sz w:val="28"/>
      <w:szCs w:val="28"/>
    </w:rPr>
  </w:style>
  <w:style w:type="character" w:customStyle="1" w:styleId="WW8Num15z0">
    <w:name w:val="WW8Num15z0"/>
    <w:qFormat/>
    <w:rPr>
      <w:rFonts w:ascii="Liberation Serif" w:hAnsi="Liberation Serif" w:cs="Liberation Serif"/>
      <w:sz w:val="28"/>
      <w:szCs w:val="28"/>
    </w:rPr>
  </w:style>
  <w:style w:type="character" w:customStyle="1" w:styleId="WW8Num16z0">
    <w:name w:val="WW8Num16z0"/>
    <w:qFormat/>
    <w:rPr>
      <w:rFonts w:ascii="Liberation Serif" w:hAnsi="Liberation Serif" w:cs="Liberation Serif"/>
      <w:sz w:val="28"/>
      <w:szCs w:val="28"/>
    </w:rPr>
  </w:style>
  <w:style w:type="character" w:customStyle="1" w:styleId="WW8Num20z0">
    <w:name w:val="WW8Num20z0"/>
    <w:qFormat/>
  </w:style>
  <w:style w:type="character" w:customStyle="1" w:styleId="WW8Num13z8">
    <w:name w:val="WW8Num13z8"/>
    <w:qFormat/>
  </w:style>
  <w:style w:type="character" w:customStyle="1" w:styleId="WW8Num4z2">
    <w:name w:val="WW8Num4z2"/>
    <w:qFormat/>
  </w:style>
  <w:style w:type="character" w:customStyle="1" w:styleId="WW8Num17z7">
    <w:name w:val="WW8Num17z7"/>
    <w:qFormat/>
  </w:style>
  <w:style w:type="character" w:customStyle="1" w:styleId="WW8Num10z7">
    <w:name w:val="WW8Num10z7"/>
    <w:qFormat/>
  </w:style>
  <w:style w:type="character" w:customStyle="1" w:styleId="WW8Num16z5">
    <w:name w:val="WW8Num16z5"/>
    <w:qFormat/>
  </w:style>
  <w:style w:type="character" w:customStyle="1" w:styleId="WW8Num11z5">
    <w:name w:val="WW8Num11z5"/>
    <w:qFormat/>
  </w:style>
  <w:style w:type="character" w:customStyle="1" w:styleId="WW8Num17z4">
    <w:name w:val="WW8Num17z4"/>
    <w:qFormat/>
  </w:style>
  <w:style w:type="character" w:customStyle="1" w:styleId="WW8Num9z2">
    <w:name w:val="WW8Num9z2"/>
    <w:qFormat/>
  </w:style>
  <w:style w:type="character" w:customStyle="1" w:styleId="WW8Num20z3">
    <w:name w:val="WW8Num20z3"/>
    <w:qFormat/>
  </w:style>
  <w:style w:type="character" w:customStyle="1" w:styleId="WW8Num8z5">
    <w:name w:val="WW8Num8z5"/>
    <w:qFormat/>
  </w:style>
  <w:style w:type="character" w:customStyle="1" w:styleId="WW8Num14z2">
    <w:name w:val="WW8Num14z2"/>
    <w:qFormat/>
  </w:style>
  <w:style w:type="character" w:customStyle="1" w:styleId="WW8Num4z7">
    <w:name w:val="WW8Num4z7"/>
    <w:qFormat/>
  </w:style>
  <w:style w:type="character" w:customStyle="1" w:styleId="WW8Num10z8">
    <w:name w:val="WW8Num10z8"/>
    <w:qFormat/>
  </w:style>
  <w:style w:type="character" w:customStyle="1" w:styleId="WW8Num15z8">
    <w:name w:val="WW8Num15z8"/>
    <w:qFormat/>
  </w:style>
  <w:style w:type="character" w:customStyle="1" w:styleId="WW8Num7z8">
    <w:name w:val="WW8Num7z8"/>
    <w:qFormat/>
  </w:style>
  <w:style w:type="character" w:customStyle="1" w:styleId="WW8Num16z3">
    <w:name w:val="WW8Num16z3"/>
    <w:qFormat/>
  </w:style>
  <w:style w:type="character" w:customStyle="1" w:styleId="WW8Num9z8">
    <w:name w:val="WW8Num9z8"/>
    <w:qFormat/>
  </w:style>
  <w:style w:type="character" w:customStyle="1" w:styleId="WW8Num16z1">
    <w:name w:val="WW8Num16z1"/>
    <w:qFormat/>
  </w:style>
  <w:style w:type="character" w:customStyle="1" w:styleId="WW8Num10z5">
    <w:name w:val="WW8Num10z5"/>
    <w:qFormat/>
  </w:style>
  <w:style w:type="character" w:customStyle="1" w:styleId="WW8Num15z4">
    <w:name w:val="WW8Num15z4"/>
    <w:qFormat/>
  </w:style>
  <w:style w:type="character" w:customStyle="1" w:styleId="WW8Num5z3">
    <w:name w:val="WW8Num5z3"/>
    <w:qFormat/>
  </w:style>
  <w:style w:type="character" w:customStyle="1" w:styleId="WW8Num13z5">
    <w:name w:val="WW8Num13z5"/>
    <w:qFormat/>
  </w:style>
  <w:style w:type="character" w:customStyle="1" w:styleId="WW8Num6z5">
    <w:name w:val="WW8Num6z5"/>
    <w:qFormat/>
  </w:style>
  <w:style w:type="character" w:customStyle="1" w:styleId="WW8Num11z8">
    <w:name w:val="WW8Num11z8"/>
    <w:qFormat/>
  </w:style>
  <w:style w:type="character" w:customStyle="1" w:styleId="WW8Num6z1">
    <w:name w:val="WW8Num6z1"/>
    <w:qFormat/>
  </w:style>
  <w:style w:type="character" w:customStyle="1" w:styleId="WW8Num15z6">
    <w:name w:val="WW8Num15z6"/>
    <w:qFormat/>
  </w:style>
  <w:style w:type="character" w:customStyle="1" w:styleId="WW8Num4z1">
    <w:name w:val="WW8Num4z1"/>
    <w:qFormat/>
  </w:style>
  <w:style w:type="character" w:customStyle="1" w:styleId="WW8Num17z1">
    <w:name w:val="WW8Num17z1"/>
    <w:qFormat/>
  </w:style>
  <w:style w:type="character" w:customStyle="1" w:styleId="WW8Num9z4">
    <w:name w:val="WW8Num9z4"/>
    <w:qFormat/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7z7">
    <w:name w:val="WW8Num7z7"/>
    <w:qFormat/>
  </w:style>
  <w:style w:type="character" w:customStyle="1" w:styleId="WW8Num17z3">
    <w:name w:val="WW8Num17z3"/>
    <w:qFormat/>
  </w:style>
  <w:style w:type="character" w:customStyle="1" w:styleId="WW8Num9z3">
    <w:name w:val="WW8Num9z3"/>
    <w:qFormat/>
  </w:style>
  <w:style w:type="character" w:customStyle="1" w:styleId="WW8Num8z8">
    <w:name w:val="WW8Num8z8"/>
    <w:qFormat/>
  </w:style>
  <w:style w:type="character" w:customStyle="1" w:styleId="WW8Num14z8">
    <w:name w:val="WW8Num14z8"/>
    <w:qFormat/>
  </w:style>
  <w:style w:type="character" w:customStyle="1" w:styleId="WW8Num5z1">
    <w:name w:val="WW8Num5z1"/>
    <w:qFormat/>
  </w:style>
  <w:style w:type="character" w:customStyle="1" w:styleId="WW8Num12z8">
    <w:name w:val="WW8Num12z8"/>
    <w:qFormat/>
  </w:style>
  <w:style w:type="character" w:customStyle="1" w:styleId="WW8Num5z8">
    <w:name w:val="WW8Num5z8"/>
    <w:qFormat/>
  </w:style>
  <w:style w:type="character" w:customStyle="1" w:styleId="WW8Num15z3">
    <w:name w:val="WW8Num15z3"/>
    <w:qFormat/>
  </w:style>
  <w:style w:type="character" w:customStyle="1" w:styleId="WW8Num17z2">
    <w:name w:val="WW8Num17z2"/>
    <w:qFormat/>
  </w:style>
  <w:style w:type="character" w:customStyle="1" w:styleId="WW8Num10z1">
    <w:name w:val="WW8Num10z1"/>
    <w:qFormat/>
  </w:style>
  <w:style w:type="character" w:customStyle="1" w:styleId="WW8Num11z2">
    <w:name w:val="WW8Num11z2"/>
    <w:qFormat/>
  </w:style>
  <w:style w:type="character" w:customStyle="1" w:styleId="WW8Num11z6">
    <w:name w:val="WW8Num11z6"/>
    <w:qFormat/>
  </w:style>
  <w:style w:type="character" w:customStyle="1" w:styleId="WW8Num8z2">
    <w:name w:val="WW8Num8z2"/>
    <w:qFormat/>
  </w:style>
  <w:style w:type="character" w:customStyle="1" w:styleId="WW8Num20z7">
    <w:name w:val="WW8Num20z7"/>
    <w:qFormat/>
  </w:style>
  <w:style w:type="character" w:customStyle="1" w:styleId="WW8Num11z7">
    <w:name w:val="WW8Num11z7"/>
    <w:qFormat/>
  </w:style>
  <w:style w:type="character" w:customStyle="1" w:styleId="WW8Num6z2">
    <w:name w:val="WW8Num6z2"/>
    <w:qFormat/>
  </w:style>
  <w:style w:type="character" w:customStyle="1" w:styleId="WW8Num20z6">
    <w:name w:val="WW8Num20z6"/>
    <w:qFormat/>
  </w:style>
  <w:style w:type="character" w:customStyle="1" w:styleId="WW8Num12z4">
    <w:name w:val="WW8Num12z4"/>
    <w:qFormat/>
  </w:style>
  <w:style w:type="character" w:customStyle="1" w:styleId="WW8Num6z3">
    <w:name w:val="WW8Num6z3"/>
    <w:qFormat/>
  </w:style>
  <w:style w:type="character" w:customStyle="1" w:styleId="WW8Num16z4">
    <w:name w:val="WW8Num16z4"/>
    <w:qFormat/>
  </w:style>
  <w:style w:type="character" w:customStyle="1" w:styleId="WW8Num10z3">
    <w:name w:val="WW8Num10z3"/>
    <w:qFormat/>
  </w:style>
  <w:style w:type="character" w:customStyle="1" w:styleId="WW8Num20z2">
    <w:name w:val="WW8Num20z2"/>
    <w:qFormat/>
  </w:style>
  <w:style w:type="character" w:customStyle="1" w:styleId="WW8Num11z3">
    <w:name w:val="WW8Num11z3"/>
    <w:qFormat/>
  </w:style>
  <w:style w:type="character" w:customStyle="1" w:styleId="WW8Num16z8">
    <w:name w:val="WW8Num16z8"/>
    <w:qFormat/>
  </w:style>
  <w:style w:type="character" w:customStyle="1" w:styleId="WW8Num8z3">
    <w:name w:val="WW8Num8z3"/>
    <w:qFormat/>
  </w:style>
  <w:style w:type="character" w:customStyle="1" w:styleId="WW8Num16z7">
    <w:name w:val="WW8Num16z7"/>
    <w:qFormat/>
  </w:style>
  <w:style w:type="character" w:customStyle="1" w:styleId="WW8Num8z1">
    <w:name w:val="WW8Num8z1"/>
    <w:qFormat/>
  </w:style>
  <w:style w:type="character" w:customStyle="1" w:styleId="WW8Num12z1">
    <w:name w:val="WW8Num12z1"/>
    <w:qFormat/>
  </w:style>
  <w:style w:type="character" w:customStyle="1" w:styleId="WW8Num5z4">
    <w:name w:val="WW8Num5z4"/>
    <w:qFormat/>
  </w:style>
  <w:style w:type="character" w:customStyle="1" w:styleId="WW8Num13z1">
    <w:name w:val="WW8Num13z1"/>
    <w:qFormat/>
  </w:style>
  <w:style w:type="character" w:customStyle="1" w:styleId="WW8Num6z6">
    <w:name w:val="WW8Num6z6"/>
    <w:qFormat/>
  </w:style>
  <w:style w:type="character" w:customStyle="1" w:styleId="WW8Num14z7">
    <w:name w:val="WW8Num14z7"/>
    <w:qFormat/>
  </w:style>
  <w:style w:type="character" w:customStyle="1" w:styleId="WW8Num7z4">
    <w:name w:val="WW8Num7z4"/>
    <w:qFormat/>
  </w:style>
  <w:style w:type="character" w:customStyle="1" w:styleId="WW8Num15z5">
    <w:name w:val="WW8Num15z5"/>
    <w:qFormat/>
  </w:style>
  <w:style w:type="character" w:customStyle="1" w:styleId="WW8Num4z6">
    <w:name w:val="WW8Num4z6"/>
    <w:qFormat/>
  </w:style>
  <w:style w:type="character" w:customStyle="1" w:styleId="WW8Num20z5">
    <w:name w:val="WW8Num20z5"/>
    <w:qFormat/>
  </w:style>
  <w:style w:type="character" w:customStyle="1" w:styleId="WW8Num12z3">
    <w:name w:val="WW8Num12z3"/>
    <w:qFormat/>
  </w:style>
  <w:style w:type="character" w:customStyle="1" w:styleId="WW8Num11z4">
    <w:name w:val="WW8Num11z4"/>
    <w:qFormat/>
  </w:style>
  <w:style w:type="character" w:customStyle="1" w:styleId="WW8Num8z4">
    <w:name w:val="WW8Num8z4"/>
    <w:qFormat/>
  </w:style>
  <w:style w:type="character" w:customStyle="1" w:styleId="WW8Num20z1">
    <w:name w:val="WW8Num20z1"/>
    <w:qFormat/>
  </w:style>
  <w:style w:type="character" w:customStyle="1" w:styleId="WW8Num9z6">
    <w:name w:val="WW8Num9z6"/>
    <w:qFormat/>
  </w:style>
  <w:style w:type="character" w:customStyle="1" w:styleId="WW8Num17z6">
    <w:name w:val="WW8Num17z6"/>
    <w:qFormat/>
  </w:style>
  <w:style w:type="character" w:customStyle="1" w:styleId="WW8Num10z6">
    <w:name w:val="WW8Num10z6"/>
    <w:qFormat/>
  </w:style>
  <w:style w:type="character" w:customStyle="1" w:styleId="WW8Num12z7">
    <w:name w:val="WW8Num12z7"/>
    <w:qFormat/>
  </w:style>
  <w:style w:type="character" w:customStyle="1" w:styleId="WW8Num6z8">
    <w:name w:val="WW8Num6z8"/>
    <w:qFormat/>
  </w:style>
  <w:style w:type="character" w:customStyle="1" w:styleId="WW8Num16z6">
    <w:name w:val="WW8Num16z6"/>
    <w:qFormat/>
  </w:style>
  <w:style w:type="character" w:customStyle="1" w:styleId="WW8Num9z7">
    <w:name w:val="WW8Num9z7"/>
    <w:qFormat/>
  </w:style>
  <w:style w:type="character" w:customStyle="1" w:styleId="WW8Num11z1">
    <w:name w:val="WW8Num11z1"/>
    <w:qFormat/>
  </w:style>
  <w:style w:type="character" w:customStyle="1" w:styleId="WW8Num20z4">
    <w:name w:val="WW8Num20z4"/>
    <w:qFormat/>
  </w:style>
  <w:style w:type="character" w:customStyle="1" w:styleId="WW8Num9z1">
    <w:name w:val="WW8Num9z1"/>
    <w:qFormat/>
  </w:style>
  <w:style w:type="character" w:customStyle="1" w:styleId="WW8Num15z7">
    <w:name w:val="WW8Num15z7"/>
    <w:qFormat/>
  </w:style>
  <w:style w:type="character" w:customStyle="1" w:styleId="WW8Num10z2">
    <w:name w:val="WW8Num10z2"/>
    <w:qFormat/>
  </w:style>
  <w:style w:type="character" w:customStyle="1" w:styleId="WW8Num15z2">
    <w:name w:val="WW8Num15z2"/>
    <w:qFormat/>
  </w:style>
  <w:style w:type="character" w:customStyle="1" w:styleId="WW8Num5z2">
    <w:name w:val="WW8Num5z2"/>
    <w:qFormat/>
  </w:style>
  <w:style w:type="character" w:customStyle="1" w:styleId="WW8Num20z8">
    <w:name w:val="WW8Num20z8"/>
    <w:qFormat/>
  </w:style>
  <w:style w:type="character" w:customStyle="1" w:styleId="WW8Num12z6">
    <w:name w:val="WW8Num12z6"/>
    <w:qFormat/>
  </w:style>
  <w:style w:type="character" w:customStyle="1" w:styleId="WW8Num4z4">
    <w:name w:val="WW8Num4z4"/>
    <w:qFormat/>
  </w:style>
  <w:style w:type="character" w:customStyle="1" w:styleId="WW8Num17z5">
    <w:name w:val="WW8Num17z5"/>
    <w:qFormat/>
  </w:style>
  <w:style w:type="character" w:customStyle="1" w:styleId="WW8Num8z7">
    <w:name w:val="WW8Num8z7"/>
    <w:qFormat/>
  </w:style>
  <w:style w:type="character" w:customStyle="1" w:styleId="WW8Num16z2">
    <w:name w:val="WW8Num16z2"/>
    <w:qFormat/>
  </w:style>
  <w:style w:type="character" w:customStyle="1" w:styleId="WW8Num9z5">
    <w:name w:val="WW8Num9z5"/>
    <w:qFormat/>
  </w:style>
  <w:style w:type="character" w:customStyle="1" w:styleId="WW8Num8z6">
    <w:name w:val="WW8Num8z6"/>
    <w:qFormat/>
  </w:style>
  <w:style w:type="character" w:customStyle="1" w:styleId="WW8Num17z8">
    <w:name w:val="WW8Num17z8"/>
    <w:qFormat/>
  </w:style>
  <w:style w:type="character" w:customStyle="1" w:styleId="WW8Num10z4">
    <w:name w:val="WW8Num10z4"/>
    <w:qFormat/>
  </w:style>
  <w:style w:type="character" w:customStyle="1" w:styleId="WW8Num14z3">
    <w:name w:val="WW8Num14z3"/>
    <w:qFormat/>
  </w:style>
  <w:style w:type="character" w:customStyle="1" w:styleId="WW8Num5z6">
    <w:name w:val="WW8Num5z6"/>
    <w:qFormat/>
  </w:style>
  <w:style w:type="character" w:customStyle="1" w:styleId="WW8Num15z1">
    <w:name w:val="WW8Num15z1"/>
    <w:qFormat/>
  </w:style>
  <w:style w:type="character" w:customStyle="1" w:styleId="WW8Num5z7">
    <w:name w:val="WW8Num5z7"/>
    <w:qFormat/>
  </w:style>
  <w:style w:type="character" w:customStyle="1" w:styleId="WW8Num14z4">
    <w:name w:val="WW8Num14z4"/>
    <w:qFormat/>
  </w:style>
  <w:style w:type="character" w:customStyle="1" w:styleId="WW8Num4z3">
    <w:name w:val="WW8Num4z3"/>
    <w:qFormat/>
  </w:style>
  <w:style w:type="character" w:customStyle="1" w:styleId="WW8Num12z5">
    <w:name w:val="WW8Num12z5"/>
    <w:qFormat/>
  </w:style>
  <w:style w:type="character" w:customStyle="1" w:styleId="WW8Num4z5">
    <w:name w:val="WW8Num4z5"/>
    <w:qFormat/>
  </w:style>
  <w:style w:type="character" w:customStyle="1" w:styleId="WW8Num13z2">
    <w:name w:val="WW8Num13z2"/>
    <w:qFormat/>
  </w:style>
  <w:style w:type="character" w:customStyle="1" w:styleId="WW8Num4z8">
    <w:name w:val="WW8Num4z8"/>
    <w:qFormat/>
  </w:style>
  <w:style w:type="character" w:customStyle="1" w:styleId="WW8Num14z6">
    <w:name w:val="WW8Num14z6"/>
    <w:qFormat/>
  </w:style>
  <w:style w:type="character" w:customStyle="1" w:styleId="WW8Num5z5">
    <w:name w:val="WW8Num5z5"/>
    <w:qFormat/>
  </w:style>
  <w:style w:type="character" w:customStyle="1" w:styleId="WW8Num12z2">
    <w:name w:val="WW8Num12z2"/>
    <w:qFormat/>
  </w:style>
  <w:style w:type="character" w:customStyle="1" w:styleId="WW8Num6z4">
    <w:name w:val="WW8Num6z4"/>
    <w:qFormat/>
  </w:style>
  <w:style w:type="character" w:customStyle="1" w:styleId="WW8Num13z4">
    <w:name w:val="WW8Num13z4"/>
    <w:qFormat/>
  </w:style>
  <w:style w:type="character" w:customStyle="1" w:styleId="WW8Num6z7">
    <w:name w:val="WW8Num6z7"/>
    <w:qFormat/>
  </w:style>
  <w:style w:type="character" w:customStyle="1" w:styleId="WW8Num14z1">
    <w:name w:val="WW8Num14z1"/>
    <w:qFormat/>
  </w:style>
  <w:style w:type="character" w:customStyle="1" w:styleId="WW8Num7z1">
    <w:name w:val="WW8Num7z1"/>
    <w:qFormat/>
  </w:style>
  <w:style w:type="character" w:customStyle="1" w:styleId="WW8Num14z5">
    <w:name w:val="WW8Num14z5"/>
    <w:qFormat/>
  </w:style>
  <w:style w:type="character" w:customStyle="1" w:styleId="WW8Num7z2">
    <w:name w:val="WW8Num7z2"/>
    <w:qFormat/>
  </w:style>
  <w:style w:type="character" w:customStyle="1" w:styleId="WW8Num13z3">
    <w:name w:val="WW8Num13z3"/>
    <w:qFormat/>
  </w:style>
  <w:style w:type="character" w:customStyle="1" w:styleId="WW8Num7z3">
    <w:name w:val="WW8Num7z3"/>
    <w:qFormat/>
  </w:style>
  <w:style w:type="character" w:customStyle="1" w:styleId="WW8Num13z7">
    <w:name w:val="WW8Num13z7"/>
    <w:qFormat/>
  </w:style>
  <w:style w:type="character" w:customStyle="1" w:styleId="WW8Num7z5">
    <w:name w:val="WW8Num7z5"/>
    <w:qFormat/>
  </w:style>
  <w:style w:type="character" w:customStyle="1" w:styleId="WW8Num13z6">
    <w:name w:val="WW8Num13z6"/>
    <w:qFormat/>
  </w:style>
  <w:style w:type="character" w:customStyle="1" w:styleId="WW8Num7z6">
    <w:name w:val="WW8Num7z6"/>
    <w:qFormat/>
  </w:style>
  <w:style w:type="character" w:customStyle="1" w:styleId="22">
    <w:name w:val="Основной текст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шрифт абзаца1"/>
    <w:qFormat/>
  </w:style>
  <w:style w:type="character" w:customStyle="1" w:styleId="110">
    <w:name w:val="Основной шрифт абзаца11"/>
    <w:qFormat/>
  </w:style>
  <w:style w:type="character" w:customStyle="1" w:styleId="af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Основной шрифт абзаца12"/>
    <w:qFormat/>
  </w:style>
  <w:style w:type="character" w:customStyle="1" w:styleId="23">
    <w:name w:val="Основной шрифт абзаца2"/>
    <w:qFormat/>
  </w:style>
  <w:style w:type="character" w:customStyle="1" w:styleId="13">
    <w:name w:val="Основной шрифт абзаца13"/>
    <w:qFormat/>
  </w:style>
  <w:style w:type="character" w:customStyle="1" w:styleId="14">
    <w:name w:val="Основной шрифт абзаца14"/>
    <w:qFormat/>
  </w:style>
  <w:style w:type="character" w:customStyle="1" w:styleId="15">
    <w:name w:val="Основной шрифт абзаца15"/>
    <w:qFormat/>
  </w:style>
  <w:style w:type="character" w:customStyle="1" w:styleId="3">
    <w:name w:val="Основной шрифт абзаца3"/>
    <w:qFormat/>
  </w:style>
  <w:style w:type="character" w:customStyle="1" w:styleId="4">
    <w:name w:val="Основной шрифт абзаца4"/>
    <w:qFormat/>
  </w:style>
  <w:style w:type="character" w:customStyle="1" w:styleId="16">
    <w:name w:val="Основной шрифт абзаца16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5">
    <w:name w:val="Основной шрифт абзаца5"/>
    <w:qFormat/>
  </w:style>
  <w:style w:type="character" w:customStyle="1" w:styleId="WW8Num3z0">
    <w:name w:val="WW8Num3z0"/>
    <w:qFormat/>
    <w:rPr>
      <w:rFonts w:ascii="Liberation Serif" w:hAnsi="Liberation Serif" w:cs="Liberation Serif"/>
      <w:sz w:val="28"/>
      <w:szCs w:val="28"/>
    </w:rPr>
  </w:style>
  <w:style w:type="character" w:customStyle="1" w:styleId="WW8Num2z0">
    <w:name w:val="WW8Num2z0"/>
    <w:qFormat/>
    <w:rPr>
      <w:rFonts w:ascii="Liberation Serif" w:hAnsi="Liberation Serif" w:cs="Liberation Serif"/>
      <w:sz w:val="24"/>
      <w:szCs w:val="24"/>
    </w:rPr>
  </w:style>
  <w:style w:type="paragraph" w:customStyle="1" w:styleId="af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41">
    <w:name w:val="Указатель141"/>
    <w:basedOn w:val="a"/>
    <w:qFormat/>
    <w:pPr>
      <w:suppressLineNumbers/>
    </w:pPr>
    <w:rPr>
      <w:rFonts w:cs="Lucida Sans"/>
    </w:rPr>
  </w:style>
  <w:style w:type="paragraph" w:customStyle="1" w:styleId="130">
    <w:name w:val="Указатель13"/>
    <w:basedOn w:val="a"/>
    <w:qFormat/>
    <w:pPr>
      <w:suppressLineNumbers/>
    </w:pPr>
    <w:rPr>
      <w:rFonts w:cs="Lucida Sans"/>
    </w:rPr>
  </w:style>
  <w:style w:type="paragraph" w:customStyle="1" w:styleId="121">
    <w:name w:val="Указатель12"/>
    <w:basedOn w:val="a"/>
    <w:qFormat/>
    <w:pPr>
      <w:suppressLineNumbers/>
    </w:pPr>
    <w:rPr>
      <w:rFonts w:cs="Arial"/>
    </w:rPr>
  </w:style>
  <w:style w:type="paragraph" w:customStyle="1" w:styleId="111">
    <w:name w:val="Указатель11"/>
    <w:basedOn w:val="a"/>
    <w:qFormat/>
    <w:pPr>
      <w:suppressLineNumbers/>
    </w:pPr>
    <w:rPr>
      <w:rFonts w:cs="Arial"/>
    </w:rPr>
  </w:style>
  <w:style w:type="paragraph" w:customStyle="1" w:styleId="112">
    <w:name w:val="Заголовок 11"/>
    <w:basedOn w:val="a"/>
    <w:uiPriority w:val="9"/>
    <w:qFormat/>
    <w:locked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customStyle="1" w:styleId="17">
    <w:name w:val="Указатель1"/>
    <w:basedOn w:val="a"/>
    <w:qFormat/>
    <w:pPr>
      <w:suppressLineNumbers/>
    </w:pPr>
    <w:rPr>
      <w:rFonts w:cs="Arial"/>
    </w:rPr>
  </w:style>
  <w:style w:type="paragraph" w:customStyle="1" w:styleId="18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onsPlusTitle">
    <w:name w:val="ConsPlusTitle"/>
    <w:uiPriority w:val="99"/>
    <w:qFormat/>
    <w:pPr>
      <w:widowControl w:val="0"/>
      <w:suppressAutoHyphens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qFormat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Style7">
    <w:name w:val="Style7"/>
    <w:basedOn w:val="a"/>
    <w:uiPriority w:val="99"/>
    <w:qFormat/>
    <w:pPr>
      <w:widowControl w:val="0"/>
      <w:spacing w:line="317" w:lineRule="exact"/>
      <w:ind w:firstLine="331"/>
      <w:jc w:val="both"/>
    </w:pPr>
  </w:style>
  <w:style w:type="paragraph" w:customStyle="1" w:styleId="ConsTitle">
    <w:name w:val="ConsTitle"/>
    <w:uiPriority w:val="99"/>
    <w:qFormat/>
    <w:pPr>
      <w:widowControl w:val="0"/>
      <w:suppressAutoHyphens/>
    </w:pPr>
    <w:rPr>
      <w:rFonts w:ascii="Arial" w:hAnsi="Arial" w:cs="Arial"/>
      <w:b/>
      <w:bCs/>
      <w:sz w:val="16"/>
      <w:szCs w:val="16"/>
    </w:rPr>
  </w:style>
  <w:style w:type="paragraph" w:customStyle="1" w:styleId="19">
    <w:name w:val="Знак Знак1 Знак Знак Знак Знак Знак Знак Знак Знак Знак Знак Знак"/>
    <w:basedOn w:val="a"/>
    <w:uiPriority w:val="99"/>
    <w:qFormat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a">
    <w:name w:val="Знак Знак1 Знак Знак Знак Знак Знак"/>
    <w:basedOn w:val="a"/>
    <w:uiPriority w:val="99"/>
    <w:qFormat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pPr>
      <w:widowControl w:val="0"/>
      <w:suppressAutoHyphens/>
      <w:ind w:firstLine="720"/>
    </w:pPr>
    <w:rPr>
      <w:rFonts w:ascii="Arial" w:hAnsi="Arial" w:cs="Arial"/>
    </w:rPr>
  </w:style>
  <w:style w:type="paragraph" w:customStyle="1" w:styleId="1b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4">
    <w:name w:val="Основной текст (2)"/>
    <w:basedOn w:val="a"/>
    <w:qFormat/>
    <w:pPr>
      <w:widowControl w:val="0"/>
      <w:shd w:val="clear" w:color="auto" w:fill="FFFFFF"/>
      <w:spacing w:line="322" w:lineRule="exact"/>
      <w:jc w:val="center"/>
    </w:pPr>
    <w:rPr>
      <w:b/>
      <w:bCs/>
      <w:spacing w:val="5"/>
      <w:sz w:val="25"/>
      <w:szCs w:val="25"/>
    </w:rPr>
  </w:style>
  <w:style w:type="paragraph" w:customStyle="1" w:styleId="1c">
    <w:name w:val="Текст выноски1"/>
    <w:basedOn w:val="a"/>
    <w:qFormat/>
    <w:rPr>
      <w:rFonts w:ascii="Tahoma" w:hAnsi="Tahoma" w:cs="Tahoma"/>
      <w:sz w:val="16"/>
      <w:szCs w:val="16"/>
    </w:rPr>
  </w:style>
  <w:style w:type="paragraph" w:customStyle="1" w:styleId="210">
    <w:name w:val="Название объекта21"/>
    <w:basedOn w:val="a"/>
    <w:qFormat/>
    <w:pPr>
      <w:spacing w:before="120" w:after="120"/>
    </w:pPr>
    <w:rPr>
      <w:rFonts w:cs="Arial"/>
      <w:i/>
      <w:iCs/>
    </w:rPr>
  </w:style>
  <w:style w:type="paragraph" w:customStyle="1" w:styleId="1d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211">
    <w:name w:val="Основной текст 21"/>
    <w:basedOn w:val="a"/>
    <w:qFormat/>
    <w:pPr>
      <w:spacing w:after="120" w:line="480" w:lineRule="auto"/>
    </w:pPr>
  </w:style>
  <w:style w:type="paragraph" w:customStyle="1" w:styleId="1e">
    <w:name w:val="Абзац списка1"/>
    <w:basedOn w:val="a"/>
    <w:qFormat/>
    <w:pPr>
      <w:ind w:left="720"/>
      <w:contextualSpacing/>
    </w:pPr>
  </w:style>
  <w:style w:type="paragraph" w:customStyle="1" w:styleId="25">
    <w:name w:val="Указатель2"/>
    <w:basedOn w:val="a"/>
    <w:qFormat/>
    <w:rPr>
      <w:rFonts w:cs="Arial"/>
    </w:rPr>
  </w:style>
  <w:style w:type="paragraph" w:customStyle="1" w:styleId="113">
    <w:name w:val="Название объекта11"/>
    <w:basedOn w:val="a"/>
    <w:qFormat/>
    <w:pPr>
      <w:spacing w:before="120" w:after="120"/>
    </w:pPr>
    <w:rPr>
      <w:rFonts w:cs="Arial"/>
      <w:i/>
      <w:iCs/>
    </w:rPr>
  </w:style>
  <w:style w:type="paragraph" w:customStyle="1" w:styleId="140">
    <w:name w:val="Указатель14"/>
    <w:basedOn w:val="a"/>
    <w:qFormat/>
    <w:rPr>
      <w:rFonts w:cs="Arial"/>
    </w:rPr>
  </w:style>
  <w:style w:type="paragraph" w:customStyle="1" w:styleId="150">
    <w:name w:val="Указатель15"/>
    <w:basedOn w:val="a"/>
    <w:qFormat/>
    <w:rPr>
      <w:rFonts w:cs="Arial"/>
    </w:rPr>
  </w:style>
  <w:style w:type="paragraph" w:customStyle="1" w:styleId="30">
    <w:name w:val="Указатель3"/>
    <w:basedOn w:val="a"/>
    <w:qFormat/>
    <w:rPr>
      <w:rFonts w:cs="Arial"/>
    </w:rPr>
  </w:style>
  <w:style w:type="paragraph" w:customStyle="1" w:styleId="26">
    <w:name w:val="Название объекта2"/>
    <w:basedOn w:val="a"/>
    <w:qFormat/>
    <w:pPr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qFormat/>
    <w:rPr>
      <w:rFonts w:cs="Arial"/>
    </w:rPr>
  </w:style>
  <w:style w:type="paragraph" w:customStyle="1" w:styleId="af1">
    <w:name w:val="Верхний и нижний колонтитулы"/>
    <w:basedOn w:val="a"/>
    <w:qFormat/>
    <w:pPr>
      <w:tabs>
        <w:tab w:val="center" w:pos="4819"/>
        <w:tab w:val="right" w:pos="9638"/>
      </w:tabs>
    </w:pPr>
  </w:style>
  <w:style w:type="paragraph" w:customStyle="1" w:styleId="122">
    <w:name w:val="Название объекта12"/>
    <w:basedOn w:val="a"/>
    <w:qFormat/>
    <w:pPr>
      <w:spacing w:before="120" w:after="120"/>
    </w:pPr>
    <w:rPr>
      <w:rFonts w:cs="Arial"/>
      <w:i/>
      <w:iCs/>
    </w:rPr>
  </w:style>
  <w:style w:type="paragraph" w:customStyle="1" w:styleId="160">
    <w:name w:val="Указатель16"/>
    <w:basedOn w:val="a"/>
    <w:qFormat/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0674672FDCBF73FF9971ECC69220A385E3640C88AF8D5BA4C4F62B9B45N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1667</Words>
  <Characters>9503</Characters>
  <Application>Microsoft Office Word</Application>
  <DocSecurity>0</DocSecurity>
  <Lines>79</Lines>
  <Paragraphs>22</Paragraphs>
  <ScaleCrop>false</ScaleCrop>
  <Company/>
  <LinksUpToDate>false</LinksUpToDate>
  <CharactersWithSpaces>11148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1</dc:creator>
  <cp:lastModifiedBy>buh2</cp:lastModifiedBy>
  <cp:revision>4</cp:revision>
  <cp:lastPrinted>2023-12-29T12:15:00Z</cp:lastPrinted>
  <dcterms:created xsi:type="dcterms:W3CDTF">2023-12-19T03:07:00Z</dcterms:created>
  <dcterms:modified xsi:type="dcterms:W3CDTF">2024-01-10T12:26:00Z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ICV">
    <vt:lpwstr>E2D4526AD2824F29BE019331B20989BB</vt:lpwstr>
  </property>
  <property fmtid="{D5CDD505-2E9C-101B-9397-08002B2CF9AE}" pid="4" name="KSOProductBuildVer">
    <vt:lpwstr>1049-10.1.0.5707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